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5565F" w14:textId="6143C52D" w:rsidR="4508DA14" w:rsidRDefault="4508DA14" w:rsidP="4508DA14">
      <w:pPr>
        <w:spacing w:before="3" w:line="120" w:lineRule="exact"/>
        <w:rPr>
          <w:rFonts w:ascii="Times New Roman" w:eastAsia="Times New Roman" w:hAnsi="Times New Roman" w:cs="Times New Roman"/>
          <w:sz w:val="24"/>
          <w:szCs w:val="24"/>
        </w:rPr>
      </w:pPr>
    </w:p>
    <w:p w14:paraId="3F7AB2BC" w14:textId="5AB03CDD" w:rsidR="4508DA14" w:rsidRDefault="4508DA14" w:rsidP="4508DA14">
      <w:pPr>
        <w:spacing w:before="64"/>
        <w:ind w:left="108" w:right="852"/>
        <w:rPr>
          <w:rFonts w:ascii="Times New Roman" w:eastAsia="Times New Roman" w:hAnsi="Times New Roman" w:cs="Times New Roman"/>
          <w:sz w:val="24"/>
          <w:szCs w:val="24"/>
        </w:rPr>
      </w:pPr>
      <w:r>
        <w:rPr>
          <w:noProof/>
        </w:rPr>
        <w:drawing>
          <wp:inline distT="0" distB="0" distL="0" distR="0" wp14:anchorId="58A390AF" wp14:editId="30D906F5">
            <wp:extent cx="1200150" cy="514350"/>
            <wp:effectExtent l="0" t="0" r="0" b="0"/>
            <wp:docPr id="2553098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1200150" cy="514350"/>
                    </a:xfrm>
                    <a:prstGeom prst="rect">
                      <a:avLst/>
                    </a:prstGeom>
                  </pic:spPr>
                </pic:pic>
              </a:graphicData>
            </a:graphic>
          </wp:inline>
        </w:drawing>
      </w:r>
    </w:p>
    <w:p w14:paraId="6B39FA50" w14:textId="35A02E5A" w:rsidR="4508DA14" w:rsidRDefault="0F37B7F8" w:rsidP="0F37B7F8">
      <w:pPr>
        <w:spacing w:before="74"/>
        <w:rPr>
          <w:rFonts w:ascii="Times New Roman" w:eastAsia="Times New Roman" w:hAnsi="Times New Roman" w:cs="Times New Roman"/>
          <w:b/>
          <w:bCs/>
          <w:sz w:val="24"/>
          <w:szCs w:val="24"/>
        </w:rPr>
      </w:pPr>
      <w:r w:rsidRPr="0F37B7F8">
        <w:rPr>
          <w:rFonts w:ascii="Times New Roman" w:eastAsia="Times New Roman" w:hAnsi="Times New Roman" w:cs="Times New Roman"/>
          <w:b/>
          <w:bCs/>
          <w:sz w:val="24"/>
          <w:szCs w:val="24"/>
        </w:rPr>
        <w:t>Professor’s Name:</w:t>
      </w:r>
    </w:p>
    <w:p w14:paraId="27D86DBE" w14:textId="589CE43F" w:rsidR="4508DA14" w:rsidRDefault="0F37B7F8" w:rsidP="0F37B7F8">
      <w:pPr>
        <w:spacing w:before="74"/>
        <w:rPr>
          <w:rFonts w:ascii="Times New Roman" w:eastAsia="Times New Roman" w:hAnsi="Times New Roman" w:cs="Times New Roman"/>
          <w:b/>
          <w:bCs/>
          <w:sz w:val="24"/>
          <w:szCs w:val="24"/>
        </w:rPr>
      </w:pPr>
      <w:r w:rsidRPr="0F37B7F8">
        <w:rPr>
          <w:rFonts w:ascii="Times New Roman" w:eastAsia="Times New Roman" w:hAnsi="Times New Roman" w:cs="Times New Roman"/>
          <w:b/>
          <w:bCs/>
          <w:sz w:val="24"/>
          <w:szCs w:val="24"/>
        </w:rPr>
        <w:t>Office hours and location:</w:t>
      </w:r>
    </w:p>
    <w:p w14:paraId="4CCED475" w14:textId="7F3F7DED" w:rsidR="4508DA14" w:rsidRDefault="0F37B7F8" w:rsidP="0F37B7F8">
      <w:pPr>
        <w:spacing w:before="74"/>
        <w:rPr>
          <w:rFonts w:ascii="Times New Roman" w:eastAsia="Times New Roman" w:hAnsi="Times New Roman" w:cs="Times New Roman"/>
          <w:b/>
          <w:bCs/>
          <w:sz w:val="24"/>
          <w:szCs w:val="24"/>
        </w:rPr>
      </w:pPr>
      <w:r w:rsidRPr="0F37B7F8">
        <w:rPr>
          <w:rFonts w:ascii="Times New Roman" w:eastAsia="Times New Roman" w:hAnsi="Times New Roman" w:cs="Times New Roman"/>
          <w:b/>
          <w:bCs/>
          <w:sz w:val="24"/>
          <w:szCs w:val="24"/>
        </w:rPr>
        <w:t xml:space="preserve">Professor’s email address: </w:t>
      </w:r>
      <w:r w:rsidRPr="0F37B7F8">
        <w:rPr>
          <w:rFonts w:ascii="Times New Roman" w:eastAsia="Times New Roman" w:hAnsi="Times New Roman" w:cs="Times New Roman"/>
          <w:sz w:val="24"/>
          <w:szCs w:val="24"/>
        </w:rPr>
        <w:t>ocean.edu and via Canvas</w:t>
      </w:r>
    </w:p>
    <w:p w14:paraId="6858BF93" w14:textId="06894741" w:rsidR="4508DA14" w:rsidRDefault="0F37B7F8" w:rsidP="0F37B7F8">
      <w:pPr>
        <w:spacing w:before="74"/>
        <w:rPr>
          <w:rFonts w:ascii="Times New Roman" w:eastAsia="Times New Roman" w:hAnsi="Times New Roman" w:cs="Times New Roman"/>
          <w:b/>
          <w:bCs/>
          <w:sz w:val="24"/>
          <w:szCs w:val="24"/>
        </w:rPr>
      </w:pPr>
      <w:r w:rsidRPr="0F37B7F8">
        <w:rPr>
          <w:rFonts w:ascii="Times New Roman" w:eastAsia="Times New Roman" w:hAnsi="Times New Roman" w:cs="Times New Roman"/>
          <w:b/>
          <w:bCs/>
          <w:sz w:val="24"/>
          <w:szCs w:val="24"/>
        </w:rPr>
        <w:t xml:space="preserve">Course Title, Name, and Section number, meeting times: </w:t>
      </w:r>
      <w:r w:rsidRPr="0F37B7F8">
        <w:rPr>
          <w:rFonts w:ascii="Times New Roman" w:eastAsia="Times New Roman" w:hAnsi="Times New Roman" w:cs="Times New Roman"/>
          <w:sz w:val="24"/>
          <w:szCs w:val="24"/>
        </w:rPr>
        <w:t>ENGL152-____</w:t>
      </w:r>
    </w:p>
    <w:p w14:paraId="03B3EB54" w14:textId="45A4156A" w:rsidR="4508DA14" w:rsidRDefault="0F37B7F8" w:rsidP="0F37B7F8">
      <w:pPr>
        <w:spacing w:before="74"/>
        <w:rPr>
          <w:rFonts w:ascii="Times New Roman" w:eastAsia="Times New Roman" w:hAnsi="Times New Roman" w:cs="Times New Roman"/>
          <w:b/>
          <w:bCs/>
          <w:sz w:val="24"/>
          <w:szCs w:val="24"/>
        </w:rPr>
      </w:pPr>
      <w:r w:rsidRPr="0F37B7F8">
        <w:rPr>
          <w:rFonts w:ascii="Times New Roman" w:eastAsia="Times New Roman" w:hAnsi="Times New Roman" w:cs="Times New Roman"/>
          <w:b/>
          <w:bCs/>
          <w:sz w:val="24"/>
          <w:szCs w:val="24"/>
        </w:rPr>
        <w:t xml:space="preserve">Catalog Description: </w:t>
      </w:r>
      <w:r w:rsidRPr="0F37B7F8">
        <w:rPr>
          <w:rFonts w:ascii="Times New Roman" w:eastAsia="Times New Roman" w:hAnsi="Times New Roman" w:cs="Times New Roman"/>
          <w:sz w:val="24"/>
          <w:szCs w:val="24"/>
        </w:rPr>
        <w:t xml:space="preserve">This course introduces students to the study of fiction, poetry, and drama, and requires written assignments (totaling 3,500 words, minimum), including at least one documented essay, that build on the writing and research skills developed in ENGL151.  </w:t>
      </w:r>
    </w:p>
    <w:p w14:paraId="199389C0" w14:textId="256D0159" w:rsidR="4508DA14" w:rsidRDefault="0F37B7F8" w:rsidP="0F37B7F8">
      <w:pPr>
        <w:spacing w:before="74"/>
        <w:rPr>
          <w:rFonts w:ascii="Times New Roman" w:eastAsia="Times New Roman" w:hAnsi="Times New Roman" w:cs="Times New Roman"/>
          <w:b/>
          <w:bCs/>
          <w:sz w:val="24"/>
          <w:szCs w:val="24"/>
        </w:rPr>
      </w:pPr>
      <w:r w:rsidRPr="0F37B7F8">
        <w:rPr>
          <w:rFonts w:ascii="Times New Roman" w:eastAsia="Times New Roman" w:hAnsi="Times New Roman" w:cs="Times New Roman"/>
          <w:b/>
          <w:bCs/>
          <w:sz w:val="24"/>
          <w:szCs w:val="24"/>
        </w:rPr>
        <w:t xml:space="preserve">Semester: </w:t>
      </w:r>
    </w:p>
    <w:p w14:paraId="6FCE6C2A" w14:textId="3F22D05C" w:rsidR="4508DA14" w:rsidRDefault="0F37B7F8" w:rsidP="0F37B7F8">
      <w:pPr>
        <w:spacing w:before="74"/>
        <w:rPr>
          <w:rFonts w:ascii="Times New Roman" w:eastAsia="Times New Roman" w:hAnsi="Times New Roman" w:cs="Times New Roman"/>
          <w:b/>
          <w:bCs/>
          <w:sz w:val="24"/>
          <w:szCs w:val="24"/>
        </w:rPr>
      </w:pPr>
      <w:r w:rsidRPr="0F37B7F8">
        <w:rPr>
          <w:rFonts w:ascii="Times New Roman" w:eastAsia="Times New Roman" w:hAnsi="Times New Roman" w:cs="Times New Roman"/>
          <w:b/>
          <w:bCs/>
          <w:sz w:val="24"/>
          <w:szCs w:val="24"/>
        </w:rPr>
        <w:t>Required Texts &amp; other materials or supplies:</w:t>
      </w:r>
    </w:p>
    <w:p w14:paraId="037EB027" w14:textId="39CD2A76" w:rsidR="4508DA14" w:rsidRPr="009F057D" w:rsidRDefault="0F37B7F8" w:rsidP="009F057D">
      <w:pPr>
        <w:pStyle w:val="ListParagraph"/>
        <w:numPr>
          <w:ilvl w:val="0"/>
          <w:numId w:val="4"/>
        </w:numPr>
        <w:spacing w:before="74"/>
        <w:rPr>
          <w:rFonts w:ascii="Times New Roman" w:eastAsia="Times New Roman" w:hAnsi="Times New Roman" w:cs="Times New Roman"/>
          <w:sz w:val="24"/>
          <w:szCs w:val="24"/>
        </w:rPr>
      </w:pPr>
      <w:r w:rsidRPr="0F37B7F8">
        <w:rPr>
          <w:rFonts w:ascii="Times New Roman" w:eastAsia="Times New Roman" w:hAnsi="Times New Roman" w:cs="Times New Roman"/>
          <w:i/>
          <w:iCs/>
          <w:sz w:val="24"/>
          <w:szCs w:val="24"/>
        </w:rPr>
        <w:t>The Norton Introduction to Literature</w:t>
      </w:r>
      <w:r w:rsidRPr="0F37B7F8">
        <w:rPr>
          <w:rFonts w:ascii="Times New Roman" w:eastAsia="Times New Roman" w:hAnsi="Times New Roman" w:cs="Times New Roman"/>
          <w:sz w:val="24"/>
          <w:szCs w:val="24"/>
        </w:rPr>
        <w:t>. Edited by Kelly J. Mays, 12</w:t>
      </w:r>
      <w:r w:rsidRPr="0F37B7F8">
        <w:rPr>
          <w:rFonts w:ascii="Times New Roman" w:eastAsia="Times New Roman" w:hAnsi="Times New Roman" w:cs="Times New Roman"/>
          <w:sz w:val="24"/>
          <w:szCs w:val="24"/>
          <w:vertAlign w:val="superscript"/>
        </w:rPr>
        <w:t>th</w:t>
      </w:r>
      <w:r w:rsidRPr="0F37B7F8">
        <w:rPr>
          <w:rFonts w:ascii="Times New Roman" w:eastAsia="Times New Roman" w:hAnsi="Times New Roman" w:cs="Times New Roman"/>
          <w:sz w:val="24"/>
          <w:szCs w:val="24"/>
        </w:rPr>
        <w:t xml:space="preserve"> edition, W.W. Norton &amp; Co., 2017. </w:t>
      </w:r>
      <w:r w:rsidR="009F057D">
        <w:rPr>
          <w:rFonts w:ascii="Times New Roman" w:eastAsia="Times New Roman" w:hAnsi="Times New Roman" w:cs="Times New Roman"/>
          <w:sz w:val="24"/>
          <w:szCs w:val="24"/>
        </w:rPr>
        <w:t xml:space="preserve"> ISBN: </w:t>
      </w:r>
      <w:r w:rsidR="009F057D" w:rsidRPr="009F057D">
        <w:rPr>
          <w:rFonts w:ascii="Times New Roman" w:eastAsia="Times New Roman" w:hAnsi="Times New Roman" w:cs="Times New Roman"/>
          <w:sz w:val="24"/>
          <w:szCs w:val="24"/>
        </w:rPr>
        <w:t>978-0393623574</w:t>
      </w:r>
    </w:p>
    <w:p w14:paraId="4E353BEC" w14:textId="463FE5E9" w:rsidR="4508DA14" w:rsidRPr="009F057D" w:rsidRDefault="0F37B7F8" w:rsidP="009F057D">
      <w:pPr>
        <w:pStyle w:val="ListParagraph"/>
        <w:numPr>
          <w:ilvl w:val="0"/>
          <w:numId w:val="4"/>
        </w:numPr>
        <w:spacing w:before="74"/>
        <w:rPr>
          <w:rFonts w:ascii="Times New Roman" w:eastAsia="Times New Roman" w:hAnsi="Times New Roman" w:cs="Times New Roman"/>
          <w:sz w:val="24"/>
          <w:szCs w:val="24"/>
        </w:rPr>
      </w:pPr>
      <w:r w:rsidRPr="0F37B7F8">
        <w:rPr>
          <w:rFonts w:ascii="Times New Roman" w:eastAsia="Times New Roman" w:hAnsi="Times New Roman" w:cs="Times New Roman"/>
          <w:i/>
          <w:iCs/>
          <w:sz w:val="24"/>
          <w:szCs w:val="24"/>
        </w:rPr>
        <w:t>The Little Seagull Handbook</w:t>
      </w:r>
      <w:r w:rsidRPr="0F37B7F8">
        <w:rPr>
          <w:rFonts w:ascii="Times New Roman" w:eastAsia="Times New Roman" w:hAnsi="Times New Roman" w:cs="Times New Roman"/>
          <w:sz w:val="24"/>
          <w:szCs w:val="24"/>
        </w:rPr>
        <w:t>. Edited by. Richard Bullock, Michal Brody, &amp; Francine Weinberg, 3</w:t>
      </w:r>
      <w:r w:rsidRPr="0F37B7F8">
        <w:rPr>
          <w:rFonts w:ascii="Times New Roman" w:eastAsia="Times New Roman" w:hAnsi="Times New Roman" w:cs="Times New Roman"/>
          <w:sz w:val="24"/>
          <w:szCs w:val="24"/>
          <w:vertAlign w:val="superscript"/>
        </w:rPr>
        <w:t>rd</w:t>
      </w:r>
      <w:r w:rsidRPr="0F37B7F8">
        <w:rPr>
          <w:rFonts w:ascii="Times New Roman" w:eastAsia="Times New Roman" w:hAnsi="Times New Roman" w:cs="Times New Roman"/>
          <w:sz w:val="24"/>
          <w:szCs w:val="24"/>
        </w:rPr>
        <w:t xml:space="preserve"> edition, W.W. Norton &amp; Co., 2017. </w:t>
      </w:r>
      <w:r w:rsidR="009F057D">
        <w:rPr>
          <w:rFonts w:ascii="Times New Roman" w:eastAsia="Times New Roman" w:hAnsi="Times New Roman" w:cs="Times New Roman"/>
          <w:sz w:val="24"/>
          <w:szCs w:val="24"/>
        </w:rPr>
        <w:t xml:space="preserve"> ISBN: </w:t>
      </w:r>
      <w:r w:rsidR="009F057D" w:rsidRPr="009F057D">
        <w:rPr>
          <w:rFonts w:ascii="Times New Roman" w:eastAsia="Times New Roman" w:hAnsi="Times New Roman" w:cs="Times New Roman"/>
          <w:sz w:val="24"/>
          <w:szCs w:val="24"/>
        </w:rPr>
        <w:t>978-0393602630</w:t>
      </w:r>
    </w:p>
    <w:p w14:paraId="574E2115" w14:textId="304C0652" w:rsidR="4508DA14" w:rsidRDefault="0F37B7F8" w:rsidP="0F37B7F8">
      <w:pPr>
        <w:pStyle w:val="ListParagraph"/>
        <w:numPr>
          <w:ilvl w:val="0"/>
          <w:numId w:val="4"/>
        </w:numPr>
        <w:spacing w:before="74"/>
        <w:rPr>
          <w:rFonts w:eastAsiaTheme="minorEastAsia"/>
        </w:rPr>
      </w:pPr>
      <w:r w:rsidRPr="0F37B7F8">
        <w:rPr>
          <w:rFonts w:ascii="Times New Roman" w:eastAsia="Times New Roman" w:hAnsi="Times New Roman" w:cs="Times New Roman"/>
          <w:sz w:val="24"/>
          <w:szCs w:val="24"/>
        </w:rPr>
        <w:t>[Include additional materials, such as a notebook, flash drive, etc. as per your specific course requirements.]</w:t>
      </w:r>
    </w:p>
    <w:p w14:paraId="28C9248F" w14:textId="4DC55561" w:rsidR="4508DA14" w:rsidRDefault="0F37B7F8" w:rsidP="0F37B7F8">
      <w:pPr>
        <w:rPr>
          <w:rFonts w:ascii="Times New Roman" w:eastAsia="Times New Roman" w:hAnsi="Times New Roman" w:cs="Times New Roman"/>
          <w:b/>
          <w:bCs/>
          <w:sz w:val="24"/>
          <w:szCs w:val="24"/>
        </w:rPr>
      </w:pPr>
      <w:r w:rsidRPr="0F37B7F8">
        <w:rPr>
          <w:rFonts w:ascii="Times New Roman" w:eastAsia="Times New Roman" w:hAnsi="Times New Roman" w:cs="Times New Roman"/>
          <w:b/>
          <w:bCs/>
          <w:sz w:val="24"/>
          <w:szCs w:val="24"/>
        </w:rPr>
        <w:t>Course Learning Outcomes:</w:t>
      </w:r>
    </w:p>
    <w:p w14:paraId="4BC8086D" w14:textId="6239B0A5" w:rsidR="4508DA14" w:rsidRDefault="0F37B7F8" w:rsidP="0F37B7F8">
      <w:pPr>
        <w:ind w:left="108"/>
        <w:rPr>
          <w:rFonts w:ascii="Times New Roman" w:eastAsia="Times New Roman" w:hAnsi="Times New Roman" w:cs="Times New Roman"/>
          <w:b/>
          <w:bCs/>
          <w:sz w:val="24"/>
          <w:szCs w:val="24"/>
        </w:rPr>
      </w:pPr>
      <w:r w:rsidRPr="0F37B7F8">
        <w:rPr>
          <w:rFonts w:ascii="Times New Roman" w:eastAsia="Times New Roman" w:hAnsi="Times New Roman" w:cs="Times New Roman"/>
          <w:sz w:val="24"/>
          <w:szCs w:val="24"/>
        </w:rPr>
        <w:t xml:space="preserve">Students who successfully complete this course will read and analyze a variety of literary works in the genres of fiction, poetry, and drama. In so doing, they will assess the meaning and value of the literary experience and display awareness of and sensitivity to the diverse human perspectives in literature. </w:t>
      </w:r>
    </w:p>
    <w:p w14:paraId="7C66AC6D" w14:textId="0E5A18E5" w:rsidR="4508DA14" w:rsidRDefault="4508DA14" w:rsidP="4508DA14">
      <w:pPr>
        <w:ind w:left="108"/>
        <w:rPr>
          <w:rFonts w:ascii="Times New Roman" w:eastAsia="Times New Roman" w:hAnsi="Times New Roman" w:cs="Times New Roman"/>
          <w:b/>
          <w:bCs/>
          <w:sz w:val="24"/>
          <w:szCs w:val="24"/>
        </w:rPr>
      </w:pPr>
      <w:r w:rsidRPr="4508DA14">
        <w:rPr>
          <w:rFonts w:ascii="Times New Roman" w:eastAsia="Times New Roman" w:hAnsi="Times New Roman" w:cs="Times New Roman"/>
          <w:sz w:val="24"/>
          <w:szCs w:val="24"/>
        </w:rPr>
        <w:t xml:space="preserve">These students will also further expand the analytical and writing competencies developed in ENGL151 as they engage in writing about literature and use the skills noted below: </w:t>
      </w:r>
    </w:p>
    <w:p w14:paraId="40D738D1" w14:textId="55E9D2F8" w:rsidR="4508DA14" w:rsidRDefault="4508DA14" w:rsidP="4508DA14">
      <w:pPr>
        <w:pStyle w:val="ListParagraph"/>
        <w:numPr>
          <w:ilvl w:val="0"/>
          <w:numId w:val="3"/>
        </w:numPr>
        <w:rPr>
          <w:rFonts w:eastAsiaTheme="minorEastAsia"/>
        </w:rPr>
      </w:pPr>
      <w:r w:rsidRPr="4508DA14">
        <w:rPr>
          <w:rFonts w:ascii="Times New Roman" w:eastAsia="Times New Roman" w:hAnsi="Times New Roman" w:cs="Times New Roman"/>
          <w:sz w:val="24"/>
          <w:szCs w:val="24"/>
        </w:rPr>
        <w:t xml:space="preserve">Use the writing process and conventions of academic writing to compose analytical and argumentative essays. </w:t>
      </w:r>
    </w:p>
    <w:p w14:paraId="4721F666" w14:textId="212BD254" w:rsidR="4508DA14" w:rsidRDefault="4508DA14" w:rsidP="4508DA14">
      <w:pPr>
        <w:pStyle w:val="ListParagraph"/>
        <w:numPr>
          <w:ilvl w:val="0"/>
          <w:numId w:val="3"/>
        </w:numPr>
        <w:rPr>
          <w:rFonts w:eastAsiaTheme="minorEastAsia"/>
        </w:rPr>
      </w:pPr>
      <w:r w:rsidRPr="4508DA14">
        <w:rPr>
          <w:rFonts w:ascii="Times New Roman" w:eastAsia="Times New Roman" w:hAnsi="Times New Roman" w:cs="Times New Roman"/>
          <w:sz w:val="24"/>
          <w:szCs w:val="24"/>
        </w:rPr>
        <w:t xml:space="preserve">Employ the writing process in the completion of an individual research project. </w:t>
      </w:r>
    </w:p>
    <w:p w14:paraId="0D2C4B63" w14:textId="20B1CDA2" w:rsidR="4508DA14" w:rsidRDefault="4508DA14" w:rsidP="4508DA14">
      <w:pPr>
        <w:pStyle w:val="ListParagraph"/>
        <w:numPr>
          <w:ilvl w:val="0"/>
          <w:numId w:val="3"/>
        </w:numPr>
        <w:rPr>
          <w:rFonts w:eastAsiaTheme="minorEastAsia"/>
        </w:rPr>
      </w:pPr>
      <w:r w:rsidRPr="4508DA14">
        <w:rPr>
          <w:rFonts w:ascii="Times New Roman" w:eastAsia="Times New Roman" w:hAnsi="Times New Roman" w:cs="Times New Roman"/>
          <w:sz w:val="24"/>
          <w:szCs w:val="24"/>
        </w:rPr>
        <w:t xml:space="preserve">Locate, evaluate, appropriately integrate, and document source material into writing using MLA citation. </w:t>
      </w:r>
    </w:p>
    <w:p w14:paraId="0EDF5447" w14:textId="61EDF734" w:rsidR="4508DA14" w:rsidRDefault="0F37B7F8" w:rsidP="0F37B7F8">
      <w:pPr>
        <w:pStyle w:val="ListParagraph"/>
        <w:numPr>
          <w:ilvl w:val="0"/>
          <w:numId w:val="3"/>
        </w:numPr>
        <w:rPr>
          <w:rFonts w:eastAsiaTheme="minorEastAsia"/>
        </w:rPr>
      </w:pPr>
      <w:r w:rsidRPr="0F37B7F8">
        <w:rPr>
          <w:rFonts w:ascii="Times New Roman" w:eastAsia="Times New Roman" w:hAnsi="Times New Roman" w:cs="Times New Roman"/>
          <w:sz w:val="24"/>
          <w:szCs w:val="24"/>
        </w:rPr>
        <w:t xml:space="preserve">Employ active reading strategies to interpret and evaluate literary texts. </w:t>
      </w:r>
    </w:p>
    <w:p w14:paraId="59E8AEB3" w14:textId="4E1049E5" w:rsidR="4508DA14" w:rsidRDefault="0F37B7F8" w:rsidP="0F37B7F8">
      <w:pPr>
        <w:rPr>
          <w:rFonts w:ascii="Times New Roman" w:eastAsia="Times New Roman" w:hAnsi="Times New Roman" w:cs="Times New Roman"/>
          <w:b/>
          <w:bCs/>
          <w:sz w:val="24"/>
          <w:szCs w:val="24"/>
        </w:rPr>
      </w:pPr>
      <w:r w:rsidRPr="0F37B7F8">
        <w:rPr>
          <w:rFonts w:ascii="Times New Roman" w:eastAsia="Times New Roman" w:hAnsi="Times New Roman" w:cs="Times New Roman"/>
          <w:b/>
          <w:bCs/>
          <w:sz w:val="24"/>
          <w:szCs w:val="24"/>
        </w:rPr>
        <w:t xml:space="preserve">General Education Goals: </w:t>
      </w:r>
    </w:p>
    <w:p w14:paraId="6A2E2526" w14:textId="6B91D35E" w:rsidR="4508DA14" w:rsidRDefault="4508DA14" w:rsidP="4508DA14">
      <w:pPr>
        <w:pStyle w:val="ListParagraph"/>
        <w:numPr>
          <w:ilvl w:val="0"/>
          <w:numId w:val="2"/>
        </w:numPr>
        <w:rPr>
          <w:rFonts w:eastAsiaTheme="minorEastAsia"/>
        </w:rPr>
      </w:pPr>
      <w:r w:rsidRPr="4508DA14">
        <w:rPr>
          <w:rFonts w:ascii="Times New Roman" w:eastAsia="Times New Roman" w:hAnsi="Times New Roman" w:cs="Times New Roman"/>
          <w:sz w:val="24"/>
          <w:szCs w:val="24"/>
        </w:rPr>
        <w:t xml:space="preserve">Communication—written and oral </w:t>
      </w:r>
    </w:p>
    <w:p w14:paraId="4E639735" w14:textId="62B13296" w:rsidR="4508DA14" w:rsidRDefault="4508DA14" w:rsidP="4508DA14">
      <w:pPr>
        <w:pStyle w:val="ListParagraph"/>
        <w:numPr>
          <w:ilvl w:val="0"/>
          <w:numId w:val="2"/>
        </w:numPr>
        <w:rPr>
          <w:rFonts w:eastAsiaTheme="minorEastAsia"/>
        </w:rPr>
      </w:pPr>
      <w:r w:rsidRPr="4508DA14">
        <w:rPr>
          <w:rFonts w:ascii="Times New Roman" w:eastAsia="Times New Roman" w:hAnsi="Times New Roman" w:cs="Times New Roman"/>
          <w:sz w:val="24"/>
          <w:szCs w:val="24"/>
        </w:rPr>
        <w:t xml:space="preserve">Information Literacy </w:t>
      </w:r>
    </w:p>
    <w:p w14:paraId="1A514DA9" w14:textId="502474DC" w:rsidR="4508DA14" w:rsidRDefault="4508DA14" w:rsidP="4508DA14">
      <w:pPr>
        <w:pStyle w:val="ListParagraph"/>
        <w:numPr>
          <w:ilvl w:val="0"/>
          <w:numId w:val="2"/>
        </w:numPr>
        <w:rPr>
          <w:rFonts w:eastAsiaTheme="minorEastAsia"/>
        </w:rPr>
      </w:pPr>
      <w:r w:rsidRPr="4508DA14">
        <w:rPr>
          <w:rFonts w:ascii="Times New Roman" w:eastAsia="Times New Roman" w:hAnsi="Times New Roman" w:cs="Times New Roman"/>
          <w:sz w:val="24"/>
          <w:szCs w:val="24"/>
        </w:rPr>
        <w:t xml:space="preserve">Humanistic Perspective </w:t>
      </w:r>
    </w:p>
    <w:p w14:paraId="160D73A5" w14:textId="54FFBD99" w:rsidR="4508DA14" w:rsidRDefault="0F37B7F8" w:rsidP="0F37B7F8">
      <w:pPr>
        <w:pStyle w:val="ListParagraph"/>
        <w:numPr>
          <w:ilvl w:val="0"/>
          <w:numId w:val="2"/>
        </w:numPr>
        <w:rPr>
          <w:rFonts w:eastAsiaTheme="minorEastAsia"/>
        </w:rPr>
      </w:pPr>
      <w:r w:rsidRPr="0F37B7F8">
        <w:rPr>
          <w:rFonts w:ascii="Times New Roman" w:eastAsia="Times New Roman" w:hAnsi="Times New Roman" w:cs="Times New Roman"/>
          <w:sz w:val="24"/>
          <w:szCs w:val="24"/>
        </w:rPr>
        <w:lastRenderedPageBreak/>
        <w:t>Independent/Critical Thinking</w:t>
      </w:r>
    </w:p>
    <w:p w14:paraId="781CAAF2" w14:textId="0178359D" w:rsidR="4508DA14" w:rsidRDefault="0F37B7F8" w:rsidP="0F37B7F8">
      <w:pPr>
        <w:rPr>
          <w:rFonts w:ascii="Times New Roman" w:eastAsia="Times New Roman" w:hAnsi="Times New Roman" w:cs="Times New Roman"/>
          <w:b/>
          <w:bCs/>
          <w:sz w:val="24"/>
          <w:szCs w:val="24"/>
        </w:rPr>
      </w:pPr>
      <w:r w:rsidRPr="0F37B7F8">
        <w:rPr>
          <w:rFonts w:ascii="Times New Roman" w:eastAsia="Times New Roman" w:hAnsi="Times New Roman" w:cs="Times New Roman"/>
          <w:b/>
          <w:bCs/>
          <w:sz w:val="24"/>
          <w:szCs w:val="24"/>
        </w:rPr>
        <w:t>Course Withdrawal Deadline:</w:t>
      </w:r>
    </w:p>
    <w:p w14:paraId="5BADF52D" w14:textId="4737E489" w:rsidR="4508DA14" w:rsidRDefault="0F37B7F8" w:rsidP="0F37B7F8">
      <w:pPr>
        <w:rPr>
          <w:rFonts w:ascii="Times New Roman" w:eastAsia="Times New Roman" w:hAnsi="Times New Roman" w:cs="Times New Roman"/>
          <w:b/>
          <w:bCs/>
          <w:sz w:val="24"/>
          <w:szCs w:val="24"/>
          <w:highlight w:val="yellow"/>
        </w:rPr>
      </w:pPr>
      <w:r w:rsidRPr="0F37B7F8">
        <w:rPr>
          <w:rFonts w:ascii="Times New Roman" w:eastAsia="Times New Roman" w:hAnsi="Times New Roman" w:cs="Times New Roman"/>
          <w:b/>
          <w:bCs/>
          <w:sz w:val="24"/>
          <w:szCs w:val="24"/>
        </w:rPr>
        <w:t xml:space="preserve">Methods of Instruction: </w:t>
      </w:r>
      <w:r w:rsidRPr="0F37B7F8">
        <w:rPr>
          <w:rFonts w:ascii="Times New Roman" w:eastAsia="Times New Roman" w:hAnsi="Times New Roman" w:cs="Times New Roman"/>
          <w:sz w:val="24"/>
          <w:szCs w:val="24"/>
          <w:highlight w:val="yellow"/>
        </w:rPr>
        <w:t>[Remove any of the following that are not applicable to your specific course.]</w:t>
      </w:r>
    </w:p>
    <w:p w14:paraId="0F377EFC" w14:textId="29C32287" w:rsidR="4508DA14" w:rsidRDefault="4508DA14" w:rsidP="4508DA14">
      <w:pPr>
        <w:pStyle w:val="ListParagraph"/>
        <w:numPr>
          <w:ilvl w:val="0"/>
          <w:numId w:val="1"/>
        </w:numPr>
        <w:rPr>
          <w:rFonts w:eastAsiaTheme="minorEastAsia"/>
        </w:rPr>
      </w:pPr>
      <w:r w:rsidRPr="4508DA14">
        <w:rPr>
          <w:rFonts w:ascii="Times New Roman" w:eastAsia="Times New Roman" w:hAnsi="Times New Roman" w:cs="Times New Roman"/>
          <w:sz w:val="24"/>
          <w:szCs w:val="24"/>
        </w:rPr>
        <w:t xml:space="preserve">Lecture, discussion, and small-group work in literary response, interpretation, and analysis. </w:t>
      </w:r>
    </w:p>
    <w:p w14:paraId="1E446D4D" w14:textId="31941985" w:rsidR="4508DA14" w:rsidRDefault="4508DA14" w:rsidP="4508DA14">
      <w:pPr>
        <w:pStyle w:val="ListParagraph"/>
        <w:numPr>
          <w:ilvl w:val="0"/>
          <w:numId w:val="1"/>
        </w:numPr>
        <w:rPr>
          <w:rFonts w:eastAsiaTheme="minorEastAsia"/>
        </w:rPr>
      </w:pPr>
      <w:r w:rsidRPr="4508DA14">
        <w:rPr>
          <w:rFonts w:ascii="Times New Roman" w:eastAsia="Times New Roman" w:hAnsi="Times New Roman" w:cs="Times New Roman"/>
          <w:sz w:val="24"/>
          <w:szCs w:val="24"/>
        </w:rPr>
        <w:t xml:space="preserve">Reading assignments from the textbook, current periodicals, or the Internet. </w:t>
      </w:r>
    </w:p>
    <w:p w14:paraId="6201E572" w14:textId="7580E59F" w:rsidR="4508DA14" w:rsidRDefault="4508DA14" w:rsidP="4508DA14">
      <w:pPr>
        <w:pStyle w:val="ListParagraph"/>
        <w:numPr>
          <w:ilvl w:val="0"/>
          <w:numId w:val="1"/>
        </w:numPr>
        <w:rPr>
          <w:rFonts w:eastAsiaTheme="minorEastAsia"/>
        </w:rPr>
      </w:pPr>
      <w:r w:rsidRPr="4508DA14">
        <w:rPr>
          <w:rFonts w:ascii="Times New Roman" w:eastAsia="Times New Roman" w:hAnsi="Times New Roman" w:cs="Times New Roman"/>
          <w:sz w:val="24"/>
          <w:szCs w:val="24"/>
        </w:rPr>
        <w:t xml:space="preserve">Appropriate in-class and out-of-class writing assignments, e.g., reflective journals, text explications, response essays, analytic essays, research essays, and collaborative projects (a minimum of 3,500 words of finished writing). </w:t>
      </w:r>
    </w:p>
    <w:p w14:paraId="710B293B" w14:textId="1B4EE27A" w:rsidR="4508DA14" w:rsidRDefault="4508DA14" w:rsidP="4508DA14">
      <w:pPr>
        <w:pStyle w:val="ListParagraph"/>
        <w:numPr>
          <w:ilvl w:val="0"/>
          <w:numId w:val="1"/>
        </w:numPr>
        <w:rPr>
          <w:rFonts w:eastAsiaTheme="minorEastAsia"/>
        </w:rPr>
      </w:pPr>
      <w:r w:rsidRPr="4508DA14">
        <w:rPr>
          <w:rFonts w:ascii="Times New Roman" w:eastAsia="Times New Roman" w:hAnsi="Times New Roman" w:cs="Times New Roman"/>
          <w:sz w:val="24"/>
          <w:szCs w:val="24"/>
        </w:rPr>
        <w:t xml:space="preserve">Instructor-student conferences. </w:t>
      </w:r>
    </w:p>
    <w:p w14:paraId="0BA2BEC6" w14:textId="43476421" w:rsidR="4508DA14" w:rsidRDefault="4508DA14" w:rsidP="4508DA14">
      <w:pPr>
        <w:pStyle w:val="ListParagraph"/>
        <w:numPr>
          <w:ilvl w:val="0"/>
          <w:numId w:val="1"/>
        </w:numPr>
        <w:rPr>
          <w:rFonts w:eastAsiaTheme="minorEastAsia"/>
        </w:rPr>
      </w:pPr>
      <w:r w:rsidRPr="4508DA14">
        <w:rPr>
          <w:rFonts w:ascii="Times New Roman" w:eastAsia="Times New Roman" w:hAnsi="Times New Roman" w:cs="Times New Roman"/>
          <w:sz w:val="24"/>
          <w:szCs w:val="24"/>
        </w:rPr>
        <w:t xml:space="preserve">Use of appropriate instructional media, e.g. filmed versions of literary works. </w:t>
      </w:r>
    </w:p>
    <w:p w14:paraId="265B85E5" w14:textId="1003E229" w:rsidR="4508DA14" w:rsidRDefault="4508DA14" w:rsidP="4508DA14">
      <w:pPr>
        <w:pStyle w:val="ListParagraph"/>
        <w:numPr>
          <w:ilvl w:val="0"/>
          <w:numId w:val="1"/>
        </w:numPr>
        <w:rPr>
          <w:rFonts w:eastAsiaTheme="minorEastAsia"/>
        </w:rPr>
      </w:pPr>
      <w:r w:rsidRPr="4508DA14">
        <w:rPr>
          <w:rFonts w:ascii="Times New Roman" w:eastAsia="Times New Roman" w:hAnsi="Times New Roman" w:cs="Times New Roman"/>
          <w:sz w:val="24"/>
          <w:szCs w:val="24"/>
        </w:rPr>
        <w:t xml:space="preserve">Student readings, performances, or simulations. </w:t>
      </w:r>
    </w:p>
    <w:p w14:paraId="00DF395F" w14:textId="38E326DC" w:rsidR="4508DA14" w:rsidRDefault="4508DA14" w:rsidP="4508DA14">
      <w:pPr>
        <w:pStyle w:val="ListParagraph"/>
        <w:numPr>
          <w:ilvl w:val="0"/>
          <w:numId w:val="1"/>
        </w:numPr>
        <w:rPr>
          <w:rFonts w:eastAsiaTheme="minorEastAsia"/>
        </w:rPr>
      </w:pPr>
      <w:r w:rsidRPr="4508DA14">
        <w:rPr>
          <w:rFonts w:ascii="Times New Roman" w:eastAsia="Times New Roman" w:hAnsi="Times New Roman" w:cs="Times New Roman"/>
          <w:sz w:val="24"/>
          <w:szCs w:val="24"/>
        </w:rPr>
        <w:t>Guest readers or speakers.</w:t>
      </w:r>
    </w:p>
    <w:p w14:paraId="0CBD79A1" w14:textId="7A3EBB9B" w:rsidR="4508DA14" w:rsidRDefault="0F37B7F8" w:rsidP="0F37B7F8">
      <w:pPr>
        <w:pStyle w:val="ListParagraph"/>
        <w:numPr>
          <w:ilvl w:val="0"/>
          <w:numId w:val="1"/>
        </w:numPr>
        <w:rPr>
          <w:rFonts w:eastAsiaTheme="minorEastAsia"/>
        </w:rPr>
      </w:pPr>
      <w:r w:rsidRPr="0F37B7F8">
        <w:rPr>
          <w:rFonts w:ascii="Times New Roman" w:eastAsia="Times New Roman" w:hAnsi="Times New Roman" w:cs="Times New Roman"/>
          <w:sz w:val="24"/>
          <w:szCs w:val="24"/>
        </w:rPr>
        <w:t>Support services may be provided depending on available college resources, e.g., Writing Skills Lab, Writing Computer Lab, ESL program, and Center for Academic Services.</w:t>
      </w:r>
    </w:p>
    <w:p w14:paraId="43DE3409" w14:textId="53EE4EE3" w:rsidR="4508DA14" w:rsidRDefault="0F37B7F8" w:rsidP="0F37B7F8">
      <w:pPr>
        <w:rPr>
          <w:rFonts w:ascii="Times New Roman" w:eastAsia="Times New Roman" w:hAnsi="Times New Roman" w:cs="Times New Roman"/>
          <w:b/>
          <w:bCs/>
          <w:sz w:val="24"/>
          <w:szCs w:val="24"/>
          <w:highlight w:val="yellow"/>
        </w:rPr>
      </w:pPr>
      <w:r w:rsidRPr="0F37B7F8">
        <w:rPr>
          <w:rFonts w:ascii="Times New Roman" w:eastAsia="Times New Roman" w:hAnsi="Times New Roman" w:cs="Times New Roman"/>
          <w:b/>
          <w:bCs/>
          <w:sz w:val="24"/>
          <w:szCs w:val="24"/>
        </w:rPr>
        <w:t xml:space="preserve">Class Standards: </w:t>
      </w:r>
      <w:r w:rsidRPr="0F37B7F8">
        <w:rPr>
          <w:rFonts w:ascii="Times New Roman" w:eastAsia="Times New Roman" w:hAnsi="Times New Roman" w:cs="Times New Roman"/>
          <w:b/>
          <w:bCs/>
          <w:sz w:val="24"/>
          <w:szCs w:val="24"/>
          <w:highlight w:val="yellow"/>
        </w:rPr>
        <w:t>[</w:t>
      </w:r>
      <w:r w:rsidRPr="0F37B7F8">
        <w:rPr>
          <w:rFonts w:ascii="Times New Roman" w:eastAsia="Times New Roman" w:hAnsi="Times New Roman" w:cs="Times New Roman"/>
          <w:sz w:val="24"/>
          <w:szCs w:val="24"/>
          <w:highlight w:val="yellow"/>
        </w:rPr>
        <w:t>Professor’s individual policies regarding late assignments, class participation, missed assignments, make-up exams, and personal electronic communication.]</w:t>
      </w:r>
    </w:p>
    <w:p w14:paraId="56C13724" w14:textId="6E114A87" w:rsidR="0F37B7F8" w:rsidRDefault="0F37B7F8" w:rsidP="0F37B7F8">
      <w:pPr>
        <w:rPr>
          <w:rFonts w:ascii="Times New Roman" w:eastAsia="Times New Roman" w:hAnsi="Times New Roman" w:cs="Times New Roman"/>
          <w:sz w:val="24"/>
          <w:szCs w:val="24"/>
        </w:rPr>
      </w:pPr>
      <w:r w:rsidRPr="0F37B7F8">
        <w:rPr>
          <w:rFonts w:ascii="Times New Roman" w:eastAsia="Times New Roman" w:hAnsi="Times New Roman" w:cs="Times New Roman"/>
          <w:b/>
          <w:bCs/>
          <w:sz w:val="24"/>
          <w:szCs w:val="24"/>
        </w:rPr>
        <w:t>Attendance Policy: </w:t>
      </w:r>
      <w:r w:rsidRPr="0F37B7F8">
        <w:rPr>
          <w:rFonts w:ascii="Times New Roman" w:eastAsia="Times New Roman" w:hAnsi="Times New Roman" w:cs="Times New Roman"/>
          <w:color w:val="000000" w:themeColor="text1"/>
          <w:sz w:val="24"/>
          <w:szCs w:val="24"/>
        </w:rPr>
        <w:t>Ocean County College recognizes that students must maintain regular class attendance in order to obtain the maximum benefit from educational opportunities. Class attendance ensures educational growth; ideas and concepts, knowledge, social development, and success are derived from the interaction of students and faculty. Student attendance is required at all face-to-face classes and scheduled instructor appointments. Absences affect the students’ academic progress and detract from the value of the class for the instructor and other students.</w:t>
      </w:r>
    </w:p>
    <w:p w14:paraId="52724747" w14:textId="563FF581" w:rsidR="4508DA14" w:rsidRDefault="0F37B7F8" w:rsidP="0F37B7F8">
      <w:pPr>
        <w:rPr>
          <w:rFonts w:ascii="Times New Roman" w:eastAsia="Times New Roman" w:hAnsi="Times New Roman" w:cs="Times New Roman"/>
          <w:b/>
          <w:bCs/>
          <w:sz w:val="24"/>
          <w:szCs w:val="24"/>
        </w:rPr>
      </w:pPr>
      <w:r w:rsidRPr="0F37B7F8">
        <w:rPr>
          <w:rFonts w:ascii="Times New Roman" w:eastAsia="Times New Roman" w:hAnsi="Times New Roman" w:cs="Times New Roman"/>
          <w:sz w:val="24"/>
          <w:szCs w:val="24"/>
        </w:rPr>
        <w:t xml:space="preserve">The Higher Education Act, Student Assistance, Title IV, regulations require students to be attending class prior to the College census date in order to receive federal financial aid. </w:t>
      </w:r>
    </w:p>
    <w:p w14:paraId="7EEA7FDC" w14:textId="1536D033" w:rsidR="4508DA14" w:rsidRDefault="0F37B7F8" w:rsidP="0F37B7F8">
      <w:pPr>
        <w:rPr>
          <w:rFonts w:ascii="Times New Roman" w:eastAsia="Times New Roman" w:hAnsi="Times New Roman" w:cs="Times New Roman"/>
          <w:b/>
          <w:bCs/>
          <w:sz w:val="24"/>
          <w:szCs w:val="24"/>
        </w:rPr>
      </w:pPr>
      <w:r w:rsidRPr="0F37B7F8">
        <w:rPr>
          <w:rFonts w:ascii="Times New Roman" w:eastAsia="Times New Roman" w:hAnsi="Times New Roman" w:cs="Times New Roman"/>
          <w:sz w:val="24"/>
          <w:szCs w:val="24"/>
        </w:rPr>
        <w:t xml:space="preserve">Individual instructors determine the attendance requirements for their courses. However, if an instructor chooses to include attendance as </w:t>
      </w:r>
      <w:proofErr w:type="gramStart"/>
      <w:r w:rsidRPr="0F37B7F8">
        <w:rPr>
          <w:rFonts w:ascii="Times New Roman" w:eastAsia="Times New Roman" w:hAnsi="Times New Roman" w:cs="Times New Roman"/>
          <w:sz w:val="24"/>
          <w:szCs w:val="24"/>
        </w:rPr>
        <w:t>a component of course grading requirements</w:t>
      </w:r>
      <w:proofErr w:type="gramEnd"/>
      <w:r w:rsidRPr="0F37B7F8">
        <w:rPr>
          <w:rFonts w:ascii="Times New Roman" w:eastAsia="Times New Roman" w:hAnsi="Times New Roman" w:cs="Times New Roman"/>
          <w:sz w:val="24"/>
          <w:szCs w:val="24"/>
        </w:rPr>
        <w:t xml:space="preserve">, grade penalties for absences may be imposed only after a student exceeds the College-approved absence rate specified in the procedure to this policy. </w:t>
      </w:r>
    </w:p>
    <w:p w14:paraId="696D8090" w14:textId="2B9A309A" w:rsidR="4508DA14" w:rsidRDefault="0F37B7F8" w:rsidP="0F37B7F8">
      <w:pPr>
        <w:rPr>
          <w:rFonts w:ascii="Times New Roman" w:eastAsia="Times New Roman" w:hAnsi="Times New Roman" w:cs="Times New Roman"/>
          <w:b/>
          <w:bCs/>
          <w:sz w:val="24"/>
          <w:szCs w:val="24"/>
        </w:rPr>
      </w:pPr>
      <w:r w:rsidRPr="0F37B7F8">
        <w:rPr>
          <w:rFonts w:ascii="Times New Roman" w:eastAsia="Times New Roman" w:hAnsi="Times New Roman" w:cs="Times New Roman"/>
          <w:sz w:val="24"/>
          <w:szCs w:val="24"/>
          <w:highlight w:val="yellow"/>
        </w:rPr>
        <w:t>Add specific attendance grading criteria here</w:t>
      </w:r>
      <w:r w:rsidRPr="0F37B7F8">
        <w:rPr>
          <w:rFonts w:ascii="Times New Roman" w:eastAsia="Times New Roman" w:hAnsi="Times New Roman" w:cs="Times New Roman"/>
          <w:sz w:val="24"/>
          <w:szCs w:val="24"/>
        </w:rPr>
        <w:t xml:space="preserve">  </w:t>
      </w:r>
    </w:p>
    <w:p w14:paraId="172ABAFF" w14:textId="27D1F1A3" w:rsidR="4508DA14" w:rsidRDefault="0F37B7F8" w:rsidP="0F37B7F8">
      <w:pPr>
        <w:rPr>
          <w:rFonts w:ascii="Times New Roman" w:eastAsia="Times New Roman" w:hAnsi="Times New Roman" w:cs="Times New Roman"/>
          <w:b/>
          <w:bCs/>
          <w:sz w:val="24"/>
          <w:szCs w:val="24"/>
        </w:rPr>
      </w:pPr>
      <w:r w:rsidRPr="0F37B7F8">
        <w:rPr>
          <w:rFonts w:ascii="Times New Roman" w:eastAsia="Times New Roman" w:hAnsi="Times New Roman" w:cs="Times New Roman"/>
          <w:b/>
          <w:bCs/>
          <w:sz w:val="24"/>
          <w:szCs w:val="24"/>
        </w:rPr>
        <w:t xml:space="preserve">Course Grading Scale: </w:t>
      </w:r>
    </w:p>
    <w:p w14:paraId="5C296B90" w14:textId="6DD14F7D" w:rsidR="4508DA14" w:rsidRDefault="4508DA14" w:rsidP="4508DA14">
      <w:pPr>
        <w:ind w:left="108"/>
        <w:rPr>
          <w:rFonts w:ascii="Times New Roman" w:eastAsia="Times New Roman" w:hAnsi="Times New Roman" w:cs="Times New Roman"/>
          <w:b/>
          <w:bCs/>
          <w:sz w:val="24"/>
          <w:szCs w:val="24"/>
        </w:rPr>
      </w:pPr>
      <w:r w:rsidRPr="4508DA14">
        <w:rPr>
          <w:rFonts w:ascii="Times New Roman" w:eastAsia="Times New Roman" w:hAnsi="Times New Roman" w:cs="Times New Roman"/>
          <w:sz w:val="24"/>
          <w:szCs w:val="24"/>
        </w:rPr>
        <w:t xml:space="preserve">A = 90-100 </w:t>
      </w:r>
    </w:p>
    <w:p w14:paraId="4239AF58" w14:textId="37772477" w:rsidR="4508DA14" w:rsidRDefault="4508DA14" w:rsidP="4508DA14">
      <w:pPr>
        <w:ind w:left="108"/>
        <w:rPr>
          <w:rFonts w:ascii="Times New Roman" w:eastAsia="Times New Roman" w:hAnsi="Times New Roman" w:cs="Times New Roman"/>
          <w:b/>
          <w:bCs/>
          <w:sz w:val="24"/>
          <w:szCs w:val="24"/>
        </w:rPr>
      </w:pPr>
      <w:r w:rsidRPr="4508DA14">
        <w:rPr>
          <w:rFonts w:ascii="Times New Roman" w:eastAsia="Times New Roman" w:hAnsi="Times New Roman" w:cs="Times New Roman"/>
          <w:sz w:val="24"/>
          <w:szCs w:val="24"/>
        </w:rPr>
        <w:t>B+ = 85-89</w:t>
      </w:r>
    </w:p>
    <w:p w14:paraId="5952EAF8" w14:textId="039BA22D" w:rsidR="4508DA14" w:rsidRDefault="4508DA14" w:rsidP="4508DA14">
      <w:pPr>
        <w:ind w:left="108"/>
        <w:rPr>
          <w:rFonts w:ascii="Times New Roman" w:eastAsia="Times New Roman" w:hAnsi="Times New Roman" w:cs="Times New Roman"/>
          <w:b/>
          <w:bCs/>
          <w:sz w:val="24"/>
          <w:szCs w:val="24"/>
        </w:rPr>
      </w:pPr>
      <w:r w:rsidRPr="4508DA14">
        <w:rPr>
          <w:rFonts w:ascii="Times New Roman" w:eastAsia="Times New Roman" w:hAnsi="Times New Roman" w:cs="Times New Roman"/>
          <w:sz w:val="24"/>
          <w:szCs w:val="24"/>
        </w:rPr>
        <w:t>B = 80-84</w:t>
      </w:r>
    </w:p>
    <w:p w14:paraId="24716CE7" w14:textId="3986824C" w:rsidR="4508DA14" w:rsidRDefault="4508DA14" w:rsidP="4508DA14">
      <w:pPr>
        <w:ind w:left="108"/>
        <w:rPr>
          <w:rFonts w:ascii="Times New Roman" w:eastAsia="Times New Roman" w:hAnsi="Times New Roman" w:cs="Times New Roman"/>
          <w:b/>
          <w:bCs/>
          <w:sz w:val="24"/>
          <w:szCs w:val="24"/>
        </w:rPr>
      </w:pPr>
      <w:r w:rsidRPr="4508DA14">
        <w:rPr>
          <w:rFonts w:ascii="Times New Roman" w:eastAsia="Times New Roman" w:hAnsi="Times New Roman" w:cs="Times New Roman"/>
          <w:sz w:val="24"/>
          <w:szCs w:val="24"/>
        </w:rPr>
        <w:t>C+ = 75-79</w:t>
      </w:r>
    </w:p>
    <w:p w14:paraId="52F39600" w14:textId="520D7DCA" w:rsidR="4508DA14" w:rsidRDefault="4508DA14" w:rsidP="4508DA14">
      <w:pPr>
        <w:ind w:left="108"/>
        <w:rPr>
          <w:rFonts w:ascii="Times New Roman" w:eastAsia="Times New Roman" w:hAnsi="Times New Roman" w:cs="Times New Roman"/>
          <w:b/>
          <w:bCs/>
          <w:sz w:val="24"/>
          <w:szCs w:val="24"/>
        </w:rPr>
      </w:pPr>
      <w:r w:rsidRPr="4508DA14">
        <w:rPr>
          <w:rFonts w:ascii="Times New Roman" w:eastAsia="Times New Roman" w:hAnsi="Times New Roman" w:cs="Times New Roman"/>
          <w:sz w:val="24"/>
          <w:szCs w:val="24"/>
        </w:rPr>
        <w:lastRenderedPageBreak/>
        <w:t>C = 70-74</w:t>
      </w:r>
    </w:p>
    <w:p w14:paraId="1ED458C4" w14:textId="354640D7" w:rsidR="4508DA14" w:rsidRDefault="4508DA14" w:rsidP="4508DA14">
      <w:pPr>
        <w:ind w:left="108"/>
        <w:rPr>
          <w:rFonts w:ascii="Times New Roman" w:eastAsia="Times New Roman" w:hAnsi="Times New Roman" w:cs="Times New Roman"/>
          <w:b/>
          <w:bCs/>
          <w:sz w:val="24"/>
          <w:szCs w:val="24"/>
        </w:rPr>
      </w:pPr>
      <w:r w:rsidRPr="4508DA14">
        <w:rPr>
          <w:rFonts w:ascii="Times New Roman" w:eastAsia="Times New Roman" w:hAnsi="Times New Roman" w:cs="Times New Roman"/>
          <w:sz w:val="24"/>
          <w:szCs w:val="24"/>
        </w:rPr>
        <w:t>D = 60-69</w:t>
      </w:r>
    </w:p>
    <w:p w14:paraId="3B5B33A5" w14:textId="40DC7259" w:rsidR="4508DA14" w:rsidRDefault="0F37B7F8" w:rsidP="0F37B7F8">
      <w:pPr>
        <w:ind w:left="108"/>
        <w:rPr>
          <w:rFonts w:ascii="Times New Roman" w:eastAsia="Times New Roman" w:hAnsi="Times New Roman" w:cs="Times New Roman"/>
          <w:b/>
          <w:bCs/>
          <w:sz w:val="24"/>
          <w:szCs w:val="24"/>
        </w:rPr>
      </w:pPr>
      <w:r w:rsidRPr="0F37B7F8">
        <w:rPr>
          <w:rFonts w:ascii="Times New Roman" w:eastAsia="Times New Roman" w:hAnsi="Times New Roman" w:cs="Times New Roman"/>
          <w:sz w:val="24"/>
          <w:szCs w:val="24"/>
        </w:rPr>
        <w:t>F = 0-59</w:t>
      </w:r>
    </w:p>
    <w:p w14:paraId="3336D751" w14:textId="1C640299" w:rsidR="00591FAD" w:rsidRPr="00591FAD" w:rsidRDefault="0F37B7F8" w:rsidP="00591FAD">
      <w:pPr>
        <w:pStyle w:val="Heading2"/>
        <w:rPr>
          <w:rFonts w:eastAsia="Times New Roman" w:cs="Times New Roman"/>
        </w:rPr>
      </w:pPr>
      <w:r w:rsidRPr="0F37B7F8">
        <w:rPr>
          <w:rFonts w:ascii="Times New Roman" w:eastAsia="Times New Roman" w:hAnsi="Times New Roman" w:cs="Times New Roman"/>
          <w:sz w:val="24"/>
          <w:szCs w:val="24"/>
        </w:rPr>
        <w:t>Grading Criteria</w:t>
      </w:r>
      <w:proofErr w:type="gramStart"/>
      <w:r w:rsidRPr="0F37B7F8">
        <w:rPr>
          <w:rFonts w:ascii="Times New Roman" w:eastAsia="Times New Roman" w:hAnsi="Times New Roman" w:cs="Times New Roman"/>
          <w:sz w:val="24"/>
          <w:szCs w:val="24"/>
        </w:rPr>
        <w:t xml:space="preserve">:  </w:t>
      </w:r>
      <w:r w:rsidRPr="0F37B7F8">
        <w:rPr>
          <w:rFonts w:ascii="Times New Roman" w:eastAsia="Times New Roman" w:hAnsi="Times New Roman" w:cs="Times New Roman"/>
          <w:sz w:val="24"/>
          <w:szCs w:val="24"/>
          <w:highlight w:val="yellow"/>
        </w:rPr>
        <w:t>[</w:t>
      </w:r>
      <w:proofErr w:type="gramEnd"/>
      <w:r w:rsidRPr="0F37B7F8">
        <w:rPr>
          <w:rFonts w:ascii="Times New Roman" w:eastAsia="Times New Roman" w:hAnsi="Times New Roman" w:cs="Times New Roman"/>
          <w:sz w:val="24"/>
          <w:szCs w:val="24"/>
          <w:highlight w:val="yellow"/>
        </w:rPr>
        <w:t xml:space="preserve">Indicate percentages or points] </w:t>
      </w:r>
      <w:r w:rsidRPr="0F37B7F8">
        <w:rPr>
          <w:rFonts w:ascii="Times New Roman" w:eastAsia="Times New Roman" w:hAnsi="Times New Roman" w:cs="Times New Roman"/>
          <w:sz w:val="24"/>
          <w:szCs w:val="24"/>
        </w:rPr>
        <w:t xml:space="preserve">Essays must total at least </w:t>
      </w:r>
      <w:r w:rsidR="00591FAD">
        <w:rPr>
          <w:rFonts w:ascii="Times New Roman" w:eastAsia="Times New Roman" w:hAnsi="Times New Roman" w:cs="Times New Roman"/>
          <w:sz w:val="24"/>
          <w:szCs w:val="24"/>
        </w:rPr>
        <w:t>8</w:t>
      </w:r>
      <w:r w:rsidRPr="0F37B7F8">
        <w:rPr>
          <w:rFonts w:ascii="Times New Roman" w:eastAsia="Times New Roman" w:hAnsi="Times New Roman" w:cs="Times New Roman"/>
          <w:sz w:val="24"/>
          <w:szCs w:val="24"/>
        </w:rPr>
        <w:t>0% of the final grade.</w:t>
      </w:r>
      <w:r w:rsidR="007F7B99">
        <w:rPr>
          <w:rFonts w:ascii="Times New Roman" w:eastAsia="Times New Roman" w:hAnsi="Times New Roman" w:cs="Times New Roman"/>
          <w:sz w:val="24"/>
          <w:szCs w:val="24"/>
        </w:rPr>
        <w:t xml:space="preserve"> </w:t>
      </w:r>
      <w:r w:rsidR="007F7B99" w:rsidRPr="0F37B7F8">
        <w:rPr>
          <w:rFonts w:ascii="Times New Roman" w:eastAsia="Times New Roman" w:hAnsi="Times New Roman" w:cs="Times New Roman"/>
          <w:sz w:val="24"/>
          <w:szCs w:val="24"/>
        </w:rPr>
        <w:t xml:space="preserve">Instructors may choose how to allocate </w:t>
      </w:r>
      <w:r w:rsidR="007F7B99">
        <w:rPr>
          <w:rFonts w:ascii="Times New Roman" w:eastAsia="Times New Roman" w:hAnsi="Times New Roman" w:cs="Times New Roman"/>
          <w:sz w:val="24"/>
          <w:szCs w:val="24"/>
        </w:rPr>
        <w:t>individual</w:t>
      </w:r>
      <w:r w:rsidR="007F7B99" w:rsidRPr="0F37B7F8">
        <w:rPr>
          <w:rFonts w:ascii="Times New Roman" w:eastAsia="Times New Roman" w:hAnsi="Times New Roman" w:cs="Times New Roman"/>
          <w:sz w:val="24"/>
          <w:szCs w:val="24"/>
        </w:rPr>
        <w:t xml:space="preserve"> essay percentages. </w:t>
      </w:r>
      <w:r w:rsidR="00591FAD" w:rsidRPr="00591FAD">
        <w:rPr>
          <w:rStyle w:val="heading00202char"/>
          <w:rFonts w:eastAsia="Times New Roman" w:cs="Times New Roman"/>
          <w:b w:val="0"/>
          <w:bCs w:val="0"/>
        </w:rPr>
        <w:t xml:space="preserve"> </w:t>
      </w:r>
      <w:r w:rsidR="00591FAD" w:rsidRPr="005923AA">
        <w:rPr>
          <w:rFonts w:eastAsia="Times New Roman" w:cs="Times New Roman"/>
          <w:b w:val="0"/>
          <w:bCs w:val="0"/>
          <w:sz w:val="24"/>
          <w:szCs w:val="24"/>
        </w:rPr>
        <w:t>[</w:t>
      </w:r>
      <w:r w:rsidR="00591FAD" w:rsidRPr="005923AA">
        <w:rPr>
          <w:rFonts w:eastAsia="Times New Roman" w:cs="Times New Roman"/>
          <w:b w:val="0"/>
          <w:bCs w:val="0"/>
          <w:sz w:val="24"/>
          <w:szCs w:val="24"/>
          <w:shd w:val="clear" w:color="auto" w:fill="FFFF00"/>
        </w:rPr>
        <w:t xml:space="preserve">list other percentage breakdowns here: attendance, class participation, homework, </w:t>
      </w:r>
      <w:proofErr w:type="spellStart"/>
      <w:r w:rsidR="00591FAD" w:rsidRPr="005923AA">
        <w:rPr>
          <w:rFonts w:eastAsia="Times New Roman" w:cs="Times New Roman"/>
          <w:b w:val="0"/>
          <w:bCs w:val="0"/>
          <w:sz w:val="24"/>
          <w:szCs w:val="24"/>
          <w:shd w:val="clear" w:color="auto" w:fill="FFFF00"/>
        </w:rPr>
        <w:t>etc</w:t>
      </w:r>
      <w:proofErr w:type="spellEnd"/>
      <w:r w:rsidR="00487FAF">
        <w:rPr>
          <w:rFonts w:eastAsia="Times New Roman" w:cs="Times New Roman"/>
          <w:b w:val="0"/>
          <w:bCs w:val="0"/>
          <w:sz w:val="24"/>
          <w:szCs w:val="24"/>
          <w:shd w:val="clear" w:color="auto" w:fill="FFFF00"/>
        </w:rPr>
        <w:t xml:space="preserve">] </w:t>
      </w:r>
    </w:p>
    <w:p w14:paraId="182547A7" w14:textId="6248BA81" w:rsidR="4508DA14" w:rsidRDefault="0F37B7F8" w:rsidP="0F37B7F8">
      <w:pPr>
        <w:rPr>
          <w:rFonts w:ascii="Times New Roman" w:eastAsia="Times New Roman" w:hAnsi="Times New Roman" w:cs="Times New Roman"/>
          <w:b/>
          <w:bCs/>
          <w:sz w:val="24"/>
          <w:szCs w:val="24"/>
        </w:rPr>
      </w:pPr>
      <w:r w:rsidRPr="0F37B7F8">
        <w:rPr>
          <w:rFonts w:ascii="Times New Roman" w:eastAsia="Times New Roman" w:hAnsi="Times New Roman" w:cs="Times New Roman"/>
          <w:sz w:val="24"/>
          <w:szCs w:val="24"/>
        </w:rPr>
        <w:t xml:space="preserve"> </w:t>
      </w:r>
      <w:r w:rsidRPr="005923AA">
        <w:rPr>
          <w:rFonts w:ascii="Times New Roman" w:eastAsia="Times New Roman" w:hAnsi="Times New Roman" w:cs="Times New Roman"/>
          <w:sz w:val="24"/>
          <w:szCs w:val="24"/>
          <w:highlight w:val="yellow"/>
        </w:rPr>
        <w:t xml:space="preserve">Attendance can count for no more than 10% of the final grade. </w:t>
      </w:r>
    </w:p>
    <w:p w14:paraId="2E0E1C83" w14:textId="78FFE73C" w:rsidR="4508DA14" w:rsidRDefault="4508DA14" w:rsidP="4508DA14">
      <w:pPr>
        <w:rPr>
          <w:rFonts w:ascii="Times New Roman" w:eastAsia="Times New Roman" w:hAnsi="Times New Roman" w:cs="Times New Roman"/>
          <w:sz w:val="24"/>
          <w:szCs w:val="24"/>
        </w:rPr>
      </w:pPr>
      <w:r w:rsidRPr="4508DA14">
        <w:rPr>
          <w:rFonts w:ascii="Times New Roman" w:eastAsia="Times New Roman" w:hAnsi="Times New Roman" w:cs="Times New Roman"/>
          <w:b/>
          <w:bCs/>
          <w:sz w:val="24"/>
          <w:szCs w:val="24"/>
        </w:rPr>
        <w:t>Academic Honesty</w:t>
      </w:r>
      <w:r w:rsidRPr="4508DA14">
        <w:rPr>
          <w:rFonts w:ascii="Times New Roman" w:eastAsia="Times New Roman" w:hAnsi="Times New Roman" w:cs="Times New Roman"/>
          <w:sz w:val="24"/>
          <w:szCs w:val="24"/>
        </w:rPr>
        <w:t xml:space="preserve">:  </w:t>
      </w:r>
    </w:p>
    <w:p w14:paraId="7AEB2703" w14:textId="4CA257E6" w:rsidR="4508DA14" w:rsidRDefault="4508DA14" w:rsidP="4508DA14">
      <w:pPr>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Cheating and Plagiarism, Policy #5180</w:t>
      </w:r>
    </w:p>
    <w:p w14:paraId="5D5409D5" w14:textId="22EEDD29" w:rsidR="4508DA14" w:rsidRDefault="0F37B7F8" w:rsidP="0F37B7F8">
      <w:pPr>
        <w:rPr>
          <w:rFonts w:ascii="Times New Roman" w:eastAsia="Times New Roman" w:hAnsi="Times New Roman" w:cs="Times New Roman"/>
          <w:sz w:val="24"/>
          <w:szCs w:val="24"/>
        </w:rPr>
      </w:pPr>
      <w:r w:rsidRPr="0F37B7F8">
        <w:rPr>
          <w:rFonts w:ascii="Times New Roman" w:eastAsia="Times New Roman" w:hAnsi="Times New Roman" w:cs="Times New Roman"/>
          <w:sz w:val="24"/>
          <w:szCs w:val="24"/>
        </w:rPr>
        <w:t>Academic dishonesty includes, but is not limited to, plagiarism, cribbing, fabrication, misrepresentation, unauthorized collaboration, and/or cheating on any academic assignment submitted for a course as well as identity fraud in any face-to-face or distance learning course, exam, or academic exercise. Any student aiding another student in any form of academic dishonesty is considered equally guilty and subject to the same penalties.  See Policy #5180 for more information.</w:t>
      </w:r>
    </w:p>
    <w:p w14:paraId="5C079597" w14:textId="3380D384" w:rsidR="4508DA14" w:rsidRDefault="0F37B7F8" w:rsidP="0F37B7F8">
      <w:pPr>
        <w:rPr>
          <w:rFonts w:ascii="Times New Roman" w:eastAsia="Times New Roman" w:hAnsi="Times New Roman" w:cs="Times New Roman"/>
          <w:b/>
          <w:bCs/>
          <w:sz w:val="24"/>
          <w:szCs w:val="24"/>
        </w:rPr>
      </w:pPr>
      <w:r w:rsidRPr="0F37B7F8">
        <w:rPr>
          <w:rFonts w:ascii="Times New Roman" w:eastAsia="Times New Roman" w:hAnsi="Times New Roman" w:cs="Times New Roman"/>
          <w:b/>
          <w:bCs/>
          <w:sz w:val="24"/>
          <w:szCs w:val="24"/>
        </w:rPr>
        <w:t xml:space="preserve">Statement about Civility: </w:t>
      </w:r>
    </w:p>
    <w:p w14:paraId="7C86F913" w14:textId="47422CA5" w:rsidR="4508DA14" w:rsidRDefault="0F37B7F8" w:rsidP="0F37B7F8">
      <w:pPr>
        <w:spacing w:before="74"/>
        <w:rPr>
          <w:rFonts w:ascii="Times New Roman" w:eastAsia="Times New Roman" w:hAnsi="Times New Roman" w:cs="Times New Roman"/>
          <w:b/>
          <w:bCs/>
          <w:sz w:val="24"/>
          <w:szCs w:val="24"/>
        </w:rPr>
      </w:pPr>
      <w:r w:rsidRPr="0F37B7F8">
        <w:rPr>
          <w:rFonts w:ascii="Times New Roman" w:eastAsia="Times New Roman" w:hAnsi="Times New Roman" w:cs="Times New Roman"/>
          <w:sz w:val="24"/>
          <w:szCs w:val="24"/>
        </w:rPr>
        <w:t xml:space="preserve">Ocean County College defines civility primarily as the demonstration of respect for others, basic courtesy, reciprocity (treating others as we wish to be treated), and behaviors that create a positive environment in which to learn and to work.  See </w:t>
      </w:r>
      <w:r w:rsidR="00BC06BB" w:rsidRPr="00BC06BB">
        <w:rPr>
          <w:rStyle w:val="Hyperlink"/>
          <w:rFonts w:ascii="Times New Roman" w:eastAsia="Times New Roman" w:hAnsi="Times New Roman" w:cs="Times New Roman"/>
          <w:color w:val="0563C1"/>
          <w:sz w:val="24"/>
          <w:szCs w:val="24"/>
        </w:rPr>
        <w:t>https://www.ocean.edu/about-us/campus-civility/</w:t>
      </w:r>
    </w:p>
    <w:p w14:paraId="3F8D9E1B" w14:textId="1C3752BC" w:rsidR="4508DA14" w:rsidRDefault="4508DA14" w:rsidP="4508DA14">
      <w:pPr>
        <w:spacing w:before="74"/>
        <w:rPr>
          <w:rFonts w:ascii="Times New Roman" w:eastAsia="Times New Roman" w:hAnsi="Times New Roman" w:cs="Times New Roman"/>
          <w:sz w:val="24"/>
          <w:szCs w:val="24"/>
        </w:rPr>
      </w:pPr>
      <w:r w:rsidRPr="4508DA14">
        <w:rPr>
          <w:rFonts w:ascii="Times New Roman" w:eastAsia="Times New Roman" w:hAnsi="Times New Roman" w:cs="Times New Roman"/>
          <w:b/>
          <w:bCs/>
          <w:color w:val="000000" w:themeColor="text1"/>
          <w:sz w:val="24"/>
          <w:szCs w:val="24"/>
        </w:rPr>
        <w:t xml:space="preserve">Campus Resources:  </w:t>
      </w:r>
      <w:r w:rsidRPr="4508DA14">
        <w:rPr>
          <w:rFonts w:ascii="Times New Roman" w:eastAsia="Times New Roman" w:hAnsi="Times New Roman" w:cs="Times New Roman"/>
          <w:color w:val="000000" w:themeColor="text1"/>
          <w:sz w:val="24"/>
          <w:szCs w:val="24"/>
        </w:rPr>
        <w:t>Professional and peer tutors are available to support students throughout their time at Ocean County College. Tutors will discuss and share strategies and resources with students to foster learners that are intentional and independent. Students who are English language learners are encouraged to access communication, reading, and writing support at the Writing Center. To learn more about tutoring services, resources, and additional academic support programs at OCC, please visit </w:t>
      </w:r>
      <w:hyperlink r:id="rId6">
        <w:r w:rsidRPr="4508DA14">
          <w:rPr>
            <w:rStyle w:val="Hyperlink"/>
            <w:rFonts w:ascii="Times New Roman" w:eastAsia="Times New Roman" w:hAnsi="Times New Roman" w:cs="Times New Roman"/>
            <w:color w:val="0563C1"/>
            <w:sz w:val="24"/>
            <w:szCs w:val="24"/>
          </w:rPr>
          <w:t>www.ocean.edu</w:t>
        </w:r>
      </w:hyperlink>
      <w:r w:rsidRPr="4508DA14">
        <w:rPr>
          <w:rFonts w:ascii="Times New Roman" w:eastAsia="Times New Roman" w:hAnsi="Times New Roman" w:cs="Times New Roman"/>
          <w:color w:val="0563C1"/>
          <w:sz w:val="24"/>
          <w:szCs w:val="24"/>
          <w:u w:val="single"/>
        </w:rPr>
        <w:t> keyword tutoring for more information.</w:t>
      </w:r>
    </w:p>
    <w:p w14:paraId="0C0CCC5C" w14:textId="625D056D" w:rsidR="4508DA14" w:rsidRDefault="00CF0146" w:rsidP="0F37B7F8">
      <w:pPr>
        <w:spacing w:before="74"/>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The tutoring center is located on the second floor of the Instructional Building. </w:t>
      </w:r>
    </w:p>
    <w:p w14:paraId="7A180F9A" w14:textId="4928E515" w:rsidR="4508DA14" w:rsidRDefault="0F37B7F8" w:rsidP="0F37B7F8">
      <w:pPr>
        <w:rPr>
          <w:rFonts w:ascii="Times New Roman" w:eastAsia="Times New Roman" w:hAnsi="Times New Roman" w:cs="Times New Roman"/>
          <w:b/>
          <w:bCs/>
          <w:sz w:val="24"/>
          <w:szCs w:val="24"/>
        </w:rPr>
      </w:pPr>
      <w:r w:rsidRPr="0F37B7F8">
        <w:rPr>
          <w:rFonts w:ascii="Times New Roman" w:eastAsia="Times New Roman" w:hAnsi="Times New Roman" w:cs="Times New Roman"/>
          <w:b/>
          <w:bCs/>
          <w:sz w:val="24"/>
          <w:szCs w:val="24"/>
        </w:rPr>
        <w:t xml:space="preserve">Statement of Accommodation: </w:t>
      </w:r>
    </w:p>
    <w:p w14:paraId="385B6406" w14:textId="01F6DF96" w:rsidR="4508DA14" w:rsidRDefault="0F37B7F8" w:rsidP="0F37B7F8">
      <w:pPr>
        <w:rPr>
          <w:rFonts w:ascii="Times New Roman" w:eastAsia="Times New Roman" w:hAnsi="Times New Roman" w:cs="Times New Roman"/>
          <w:b/>
          <w:bCs/>
          <w:sz w:val="24"/>
          <w:szCs w:val="24"/>
        </w:rPr>
      </w:pPr>
      <w:r w:rsidRPr="0F37B7F8">
        <w:rPr>
          <w:rFonts w:ascii="Times New Roman" w:eastAsia="Times New Roman" w:hAnsi="Times New Roman" w:cs="Times New Roman"/>
          <w:sz w:val="24"/>
          <w:szCs w:val="24"/>
        </w:rPr>
        <w:t>Reasonable accommodations for students with disabilities are determined and approved by the Center for Student Success – Disability Services. If you, as a student, believe you are eligible for accommodations (e.g. testing, captioning, ASL, large print) but have not obtained approval please contact Disability Services immediately at 732-255-0456 (voice), 711 (NJ Relay), or e-mail at </w:t>
      </w:r>
      <w:hyperlink r:id="rId7">
        <w:r w:rsidRPr="0F37B7F8">
          <w:rPr>
            <w:rStyle w:val="Hyperlink"/>
            <w:rFonts w:ascii="Times New Roman" w:eastAsia="Times New Roman" w:hAnsi="Times New Roman" w:cs="Times New Roman"/>
            <w:sz w:val="24"/>
            <w:szCs w:val="24"/>
          </w:rPr>
          <w:t>accommodations@ocean.edu</w:t>
        </w:r>
      </w:hyperlink>
      <w:r w:rsidRPr="0F37B7F8">
        <w:rPr>
          <w:rFonts w:ascii="Times New Roman" w:eastAsia="Times New Roman" w:hAnsi="Times New Roman" w:cs="Times New Roman"/>
          <w:sz w:val="24"/>
          <w:szCs w:val="24"/>
        </w:rPr>
        <w:t xml:space="preserve">. Disability Services notifies students of their approved academic reasonable accommodations and coordinates implementation of those accommodations. It is the student’s responsibility to provide faculty with a copy of the </w:t>
      </w:r>
      <w:r w:rsidRPr="0F37B7F8">
        <w:rPr>
          <w:rFonts w:ascii="Times New Roman" w:eastAsia="Times New Roman" w:hAnsi="Times New Roman" w:cs="Times New Roman"/>
          <w:sz w:val="24"/>
          <w:szCs w:val="24"/>
        </w:rPr>
        <w:lastRenderedPageBreak/>
        <w:t>individualized accommodation plan, and are encouraged to discuss details of the implementation of individual accommodations.</w:t>
      </w:r>
    </w:p>
    <w:p w14:paraId="27D4C3F3" w14:textId="232A7498" w:rsidR="4508DA14" w:rsidRDefault="0F37B7F8" w:rsidP="0F37B7F8">
      <w:pPr>
        <w:rPr>
          <w:rFonts w:ascii="Times New Roman" w:eastAsia="Times New Roman" w:hAnsi="Times New Roman" w:cs="Times New Roman"/>
          <w:sz w:val="24"/>
          <w:szCs w:val="24"/>
        </w:rPr>
      </w:pPr>
      <w:r w:rsidRPr="0F37B7F8">
        <w:rPr>
          <w:rFonts w:ascii="Times New Roman" w:eastAsia="Times New Roman" w:hAnsi="Times New Roman" w:cs="Times New Roman"/>
          <w:b/>
          <w:bCs/>
          <w:sz w:val="24"/>
          <w:szCs w:val="24"/>
        </w:rPr>
        <w:t xml:space="preserve">Privacy: </w:t>
      </w:r>
      <w:r w:rsidRPr="0F37B7F8">
        <w:rPr>
          <w:rFonts w:ascii="Times New Roman" w:eastAsia="Times New Roman" w:hAnsi="Times New Roman" w:cs="Times New Roman"/>
          <w:sz w:val="24"/>
          <w:szCs w:val="24"/>
        </w:rPr>
        <w:t>All individuals should not assume that anything received, sent or stored in this course or in any course is private.  Students’ written work, assignments, and test results may be used anonymously for college assessment purposes.  Course content, support materials, and communications (including chats, discussions, emails, and any other forms of communication) may be used for quality assurance purposes by authorized college administrators.</w:t>
      </w:r>
      <w:r w:rsidRPr="0F37B7F8">
        <w:rPr>
          <w:rFonts w:ascii="Times New Roman" w:eastAsia="Times New Roman" w:hAnsi="Times New Roman" w:cs="Times New Roman"/>
          <w:b/>
          <w:bCs/>
          <w:sz w:val="24"/>
          <w:szCs w:val="24"/>
        </w:rPr>
        <w:t xml:space="preserve">   </w:t>
      </w:r>
    </w:p>
    <w:p w14:paraId="608E5131" w14:textId="433A8D84" w:rsidR="4508DA14" w:rsidRDefault="0F37B7F8" w:rsidP="0F37B7F8">
      <w:pPr>
        <w:rPr>
          <w:rFonts w:ascii="Times New Roman" w:eastAsia="Times New Roman" w:hAnsi="Times New Roman" w:cs="Times New Roman"/>
          <w:sz w:val="24"/>
          <w:szCs w:val="24"/>
        </w:rPr>
      </w:pPr>
      <w:r w:rsidRPr="0F37B7F8">
        <w:rPr>
          <w:rFonts w:ascii="Times New Roman" w:eastAsia="Times New Roman" w:hAnsi="Times New Roman" w:cs="Times New Roman"/>
          <w:b/>
          <w:bCs/>
          <w:color w:val="000000" w:themeColor="text1"/>
          <w:sz w:val="24"/>
          <w:szCs w:val="24"/>
        </w:rPr>
        <w:t>Video and Audio Recording Policy:</w:t>
      </w:r>
    </w:p>
    <w:p w14:paraId="2F02DD45" w14:textId="77B204A2" w:rsidR="4508DA14" w:rsidRDefault="0F37B7F8" w:rsidP="0F37B7F8">
      <w:pPr>
        <w:rPr>
          <w:rFonts w:ascii="Times New Roman" w:eastAsia="Times New Roman" w:hAnsi="Times New Roman" w:cs="Times New Roman"/>
          <w:sz w:val="24"/>
          <w:szCs w:val="24"/>
        </w:rPr>
      </w:pPr>
      <w:r w:rsidRPr="0F37B7F8">
        <w:rPr>
          <w:rFonts w:ascii="Times New Roman" w:eastAsia="Times New Roman" w:hAnsi="Times New Roman" w:cs="Times New Roman"/>
          <w:color w:val="000000" w:themeColor="text1"/>
          <w:sz w:val="24"/>
          <w:szCs w:val="24"/>
        </w:rPr>
        <w:t>Ocean County College promotes a mutually respectful learning environment where students and faculty engage freely in open discussion on topics of intellectual, academic, and personal interest. The college strives to provide an environment where students and faculty alike are free to express their opinions, to protect their intellectual property rights and explore controversial topics without offense. To that end, any attempt by students to record, transcribe, or in any way memorialize class activities or student/faculty interactions would be likely to detract from the atmosphere for free and open discussion. Students are prohibited from using video or audio recording devices to record lectures, class discussions, conversations, or interactions between and among faculty or between faculty and students, </w:t>
      </w:r>
      <w:r w:rsidRPr="0F37B7F8">
        <w:rPr>
          <w:rFonts w:ascii="Times New Roman" w:eastAsia="Times New Roman" w:hAnsi="Times New Roman" w:cs="Times New Roman"/>
          <w:color w:val="000000" w:themeColor="text1"/>
          <w:sz w:val="24"/>
          <w:szCs w:val="24"/>
          <w:u w:val="single"/>
        </w:rPr>
        <w:t>unless prior written approval to record is obtained from the faculty member or, if appropriate, from the Office of Disability Services</w:t>
      </w:r>
      <w:r w:rsidRPr="0F37B7F8">
        <w:rPr>
          <w:rFonts w:ascii="Times New Roman" w:eastAsia="Times New Roman" w:hAnsi="Times New Roman" w:cs="Times New Roman"/>
          <w:color w:val="000000" w:themeColor="text1"/>
          <w:sz w:val="24"/>
          <w:szCs w:val="24"/>
        </w:rPr>
        <w:t>. Students permitted to record lectures or class discussions acknowledge that the recording is for individual use and solely to assist in studying for the course. The recordings may not be shared, released, publicly or electronically posted or distributed. Students who violate this policy will be exposed to academic integrity sanctions and/or other recourse available to the faculty and college.</w:t>
      </w:r>
    </w:p>
    <w:p w14:paraId="548E14F9" w14:textId="2229D776" w:rsidR="4508DA14" w:rsidRDefault="4508DA14" w:rsidP="4508DA14">
      <w:pPr>
        <w:rPr>
          <w:rFonts w:ascii="Times New Roman" w:eastAsia="Times New Roman" w:hAnsi="Times New Roman" w:cs="Times New Roman"/>
          <w:sz w:val="24"/>
          <w:szCs w:val="24"/>
        </w:rPr>
      </w:pPr>
      <w:r w:rsidRPr="4508DA14">
        <w:rPr>
          <w:rFonts w:ascii="Times New Roman" w:eastAsia="Times New Roman" w:hAnsi="Times New Roman" w:cs="Times New Roman"/>
          <w:b/>
          <w:bCs/>
          <w:color w:val="000000" w:themeColor="text1"/>
          <w:sz w:val="24"/>
          <w:szCs w:val="24"/>
        </w:rPr>
        <w:t xml:space="preserve">Important Notes:  </w:t>
      </w:r>
    </w:p>
    <w:p w14:paraId="5179A2DF" w14:textId="193ED503" w:rsidR="4508DA14" w:rsidRDefault="4508DA14" w:rsidP="4508DA14">
      <w:pPr>
        <w:rPr>
          <w:rFonts w:ascii="Times New Roman" w:eastAsia="Times New Roman" w:hAnsi="Times New Roman" w:cs="Times New Roman"/>
          <w:sz w:val="24"/>
          <w:szCs w:val="24"/>
        </w:rPr>
      </w:pPr>
      <w:r w:rsidRPr="4508DA14">
        <w:rPr>
          <w:rFonts w:ascii="Times New Roman" w:eastAsia="Times New Roman" w:hAnsi="Times New Roman" w:cs="Times New Roman"/>
          <w:color w:val="000000" w:themeColor="text1"/>
          <w:sz w:val="24"/>
          <w:szCs w:val="24"/>
        </w:rPr>
        <w:t>The official college e-mail communication for students at OCC is (</w:t>
      </w:r>
      <w:hyperlink r:id="rId8">
        <w:r w:rsidRPr="4508DA14">
          <w:rPr>
            <w:rStyle w:val="Hyperlink"/>
            <w:rFonts w:ascii="Times New Roman" w:eastAsia="Times New Roman" w:hAnsi="Times New Roman" w:cs="Times New Roman"/>
            <w:color w:val="000000" w:themeColor="text1"/>
            <w:sz w:val="24"/>
            <w:szCs w:val="24"/>
          </w:rPr>
          <w:t>firstname_lastname@students.ocean.edu</w:t>
        </w:r>
      </w:hyperlink>
      <w:r w:rsidRPr="4508DA14">
        <w:rPr>
          <w:rFonts w:ascii="Times New Roman" w:eastAsia="Times New Roman" w:hAnsi="Times New Roman" w:cs="Times New Roman"/>
          <w:color w:val="000000" w:themeColor="text1"/>
          <w:sz w:val="24"/>
          <w:szCs w:val="24"/>
        </w:rPr>
        <w:t>).</w:t>
      </w:r>
    </w:p>
    <w:p w14:paraId="58E71F4F" w14:textId="25A61C63" w:rsidR="4508DA14" w:rsidRDefault="4508DA14" w:rsidP="4508DA14">
      <w:pPr>
        <w:rPr>
          <w:rFonts w:ascii="Times New Roman" w:eastAsia="Times New Roman" w:hAnsi="Times New Roman" w:cs="Times New Roman"/>
          <w:sz w:val="24"/>
          <w:szCs w:val="24"/>
        </w:rPr>
      </w:pPr>
      <w:r w:rsidRPr="4508DA14">
        <w:rPr>
          <w:rFonts w:ascii="Times New Roman" w:eastAsia="Times New Roman" w:hAnsi="Times New Roman" w:cs="Times New Roman"/>
          <w:color w:val="000000" w:themeColor="text1"/>
          <w:sz w:val="24"/>
          <w:szCs w:val="24"/>
        </w:rPr>
        <w:t>All class correspondence should be conducted through CANVAS</w:t>
      </w:r>
      <w:r w:rsidR="00BF6502">
        <w:rPr>
          <w:rFonts w:ascii="Times New Roman" w:eastAsia="Times New Roman" w:hAnsi="Times New Roman" w:cs="Times New Roman"/>
          <w:color w:val="000000" w:themeColor="text1"/>
          <w:sz w:val="24"/>
          <w:szCs w:val="24"/>
        </w:rPr>
        <w:t xml:space="preserve"> </w:t>
      </w:r>
    </w:p>
    <w:p w14:paraId="6E619558" w14:textId="12980ECE" w:rsidR="4508DA14" w:rsidRDefault="0F37B7F8" w:rsidP="0F37B7F8">
      <w:pPr>
        <w:rPr>
          <w:rFonts w:ascii="Times New Roman" w:eastAsia="Times New Roman" w:hAnsi="Times New Roman" w:cs="Times New Roman"/>
          <w:sz w:val="24"/>
          <w:szCs w:val="24"/>
        </w:rPr>
      </w:pPr>
      <w:r w:rsidRPr="0F37B7F8">
        <w:rPr>
          <w:rFonts w:ascii="Times New Roman" w:eastAsia="Times New Roman" w:hAnsi="Times New Roman" w:cs="Times New Roman"/>
          <w:color w:val="000000" w:themeColor="text1"/>
          <w:sz w:val="24"/>
          <w:szCs w:val="24"/>
        </w:rPr>
        <w:t>Failure to pay for this course may result in your being dropped for non-payment.</w:t>
      </w:r>
    </w:p>
    <w:p w14:paraId="6B3D29F9" w14:textId="3E0EDF3D" w:rsidR="4508DA14" w:rsidRDefault="748D2173" w:rsidP="0F37B7F8">
      <w:pPr>
        <w:spacing w:before="66"/>
        <w:rPr>
          <w:rFonts w:ascii="Times New Roman" w:eastAsia="Times New Roman" w:hAnsi="Times New Roman" w:cs="Times New Roman"/>
          <w:b/>
          <w:bCs/>
          <w:sz w:val="24"/>
          <w:szCs w:val="24"/>
        </w:rPr>
      </w:pPr>
      <w:r w:rsidRPr="748D2173">
        <w:rPr>
          <w:rFonts w:ascii="Times New Roman" w:eastAsia="Times New Roman" w:hAnsi="Times New Roman" w:cs="Times New Roman"/>
          <w:b/>
          <w:bCs/>
          <w:sz w:val="24"/>
          <w:szCs w:val="24"/>
        </w:rPr>
        <w:t>Tentative Course Outline: (include each week and daily activities and textbook readings.  Also include topics, readings, assignments, and activities. for the semester)</w:t>
      </w:r>
    </w:p>
    <w:p w14:paraId="264AC305" w14:textId="0594C432" w:rsidR="748D2173" w:rsidRDefault="748D2173" w:rsidP="748D2173">
      <w:pPr>
        <w:spacing w:before="66"/>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highlight w:val="yellow"/>
        </w:rPr>
        <w:t>Instructors: Please revise italicized sentences/phrases for your chosen readings and due dates</w:t>
      </w:r>
      <w:r w:rsidR="00684DBA" w:rsidRPr="00F03066">
        <w:rPr>
          <w:rFonts w:ascii="Times New Roman" w:eastAsia="Times New Roman" w:hAnsi="Times New Roman" w:cs="Times New Roman"/>
          <w:sz w:val="24"/>
          <w:szCs w:val="24"/>
          <w:highlight w:val="yellow"/>
        </w:rPr>
        <w:t xml:space="preserve">. </w:t>
      </w:r>
      <w:r w:rsidR="00F03066" w:rsidRPr="00F03066">
        <w:rPr>
          <w:rFonts w:ascii="Times New Roman" w:eastAsia="Times New Roman" w:hAnsi="Times New Roman" w:cs="Times New Roman"/>
          <w:sz w:val="24"/>
          <w:szCs w:val="24"/>
          <w:highlight w:val="yellow"/>
        </w:rPr>
        <w:t>An information literacy session with the library is suggested prior to beginning the third essay. Please contact James Marshall in the library to schedule (</w:t>
      </w:r>
      <w:hyperlink r:id="rId9" w:history="1">
        <w:r w:rsidR="00B536CE" w:rsidRPr="00DA377F">
          <w:rPr>
            <w:rStyle w:val="Hyperlink"/>
            <w:rFonts w:ascii="Times New Roman" w:eastAsia="Times New Roman" w:hAnsi="Times New Roman" w:cs="Times New Roman"/>
            <w:sz w:val="24"/>
            <w:szCs w:val="24"/>
            <w:highlight w:val="yellow"/>
          </w:rPr>
          <w:t>jmarshall@ocean.edu)</w:t>
        </w:r>
      </w:hyperlink>
    </w:p>
    <w:p w14:paraId="01488BF7" w14:textId="245E5793" w:rsidR="00B536CE" w:rsidRPr="00B536CE" w:rsidRDefault="00B536CE" w:rsidP="748D2173">
      <w:pPr>
        <w:spacing w:before="66"/>
        <w:rPr>
          <w:rFonts w:ascii="Times New Roman" w:eastAsia="Times New Roman" w:hAnsi="Times New Roman" w:cs="Times New Roman"/>
          <w:bCs/>
          <w:sz w:val="24"/>
          <w:szCs w:val="24"/>
        </w:rPr>
      </w:pPr>
      <w:bookmarkStart w:id="0" w:name="_GoBack"/>
      <w:bookmarkEnd w:id="0"/>
      <w:r w:rsidRPr="00B536CE">
        <w:rPr>
          <w:rFonts w:ascii="Times New Roman" w:eastAsia="Times New Roman" w:hAnsi="Times New Roman" w:cs="Times New Roman"/>
          <w:bCs/>
          <w:sz w:val="24"/>
          <w:szCs w:val="24"/>
          <w:highlight w:val="yellow"/>
        </w:rPr>
        <w:t>One or two class sessions may be dedicated to student conferencing to discuss either the first or second essay. Brief conferences may be held inside the classroom or in an alternative space as the remaining students work on an assignment.</w:t>
      </w:r>
    </w:p>
    <w:p w14:paraId="607C851F" w14:textId="04824850" w:rsidR="4508DA14" w:rsidRDefault="4508DA14" w:rsidP="4508DA14">
      <w:pPr>
        <w:spacing w:before="66"/>
        <w:ind w:left="108"/>
        <w:rPr>
          <w:rFonts w:ascii="Times New Roman" w:eastAsia="Times New Roman" w:hAnsi="Times New Roman" w:cs="Times New Roman"/>
          <w:b/>
          <w:bCs/>
          <w:sz w:val="24"/>
          <w:szCs w:val="24"/>
        </w:rPr>
      </w:pPr>
    </w:p>
    <w:tbl>
      <w:tblPr>
        <w:tblStyle w:val="GridTable1Light1"/>
        <w:tblW w:w="0" w:type="auto"/>
        <w:tblLayout w:type="fixed"/>
        <w:tblLook w:val="06A0" w:firstRow="1" w:lastRow="0" w:firstColumn="1" w:lastColumn="0" w:noHBand="1" w:noVBand="1"/>
      </w:tblPr>
      <w:tblGrid>
        <w:gridCol w:w="1020"/>
        <w:gridCol w:w="5220"/>
        <w:gridCol w:w="3105"/>
      </w:tblGrid>
      <w:tr w:rsidR="4508DA14" w14:paraId="4058C370" w14:textId="77777777" w:rsidTr="748D2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48D81370" w14:textId="3D8F7843" w:rsidR="4508DA14" w:rsidRDefault="4508DA14" w:rsidP="4508DA14">
            <w:pPr>
              <w:spacing w:afterAutospacing="1"/>
              <w:rPr>
                <w:rFonts w:ascii="Times New Roman" w:eastAsia="Times New Roman" w:hAnsi="Times New Roman" w:cs="Times New Roman"/>
                <w:b w:val="0"/>
                <w:bCs w:val="0"/>
                <w:sz w:val="24"/>
                <w:szCs w:val="24"/>
              </w:rPr>
            </w:pPr>
            <w:r w:rsidRPr="4508DA14">
              <w:rPr>
                <w:rFonts w:ascii="Times New Roman" w:eastAsia="Times New Roman" w:hAnsi="Times New Roman" w:cs="Times New Roman"/>
                <w:sz w:val="24"/>
                <w:szCs w:val="24"/>
              </w:rPr>
              <w:lastRenderedPageBreak/>
              <w:t>Date </w:t>
            </w:r>
          </w:p>
        </w:tc>
        <w:tc>
          <w:tcPr>
            <w:tcW w:w="5220" w:type="dxa"/>
          </w:tcPr>
          <w:p w14:paraId="67EF7CB2" w14:textId="577BE2CC" w:rsidR="4508DA14" w:rsidRDefault="4508DA14" w:rsidP="4508DA14">
            <w:pPr>
              <w:spacing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Class Session </w:t>
            </w:r>
          </w:p>
        </w:tc>
        <w:tc>
          <w:tcPr>
            <w:tcW w:w="3105" w:type="dxa"/>
          </w:tcPr>
          <w:p w14:paraId="41BB26D8" w14:textId="15674684" w:rsidR="4508DA14" w:rsidRDefault="4508DA14" w:rsidP="4508DA14">
            <w:pPr>
              <w:spacing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 </w:t>
            </w:r>
            <w:r w:rsidR="001E15AD">
              <w:rPr>
                <w:rFonts w:ascii="Times New Roman" w:eastAsia="Times New Roman" w:hAnsi="Times New Roman" w:cs="Times New Roman"/>
                <w:sz w:val="24"/>
                <w:szCs w:val="24"/>
              </w:rPr>
              <w:t xml:space="preserve">Assignments </w:t>
            </w:r>
            <w:r w:rsidRPr="4508DA14">
              <w:rPr>
                <w:rFonts w:ascii="Times New Roman" w:eastAsia="Times New Roman" w:hAnsi="Times New Roman" w:cs="Times New Roman"/>
                <w:sz w:val="24"/>
                <w:szCs w:val="24"/>
              </w:rPr>
              <w:t>Due </w:t>
            </w:r>
            <w:r w:rsidR="001E15AD">
              <w:rPr>
                <w:rFonts w:ascii="Times New Roman" w:eastAsia="Times New Roman" w:hAnsi="Times New Roman" w:cs="Times New Roman"/>
                <w:sz w:val="24"/>
                <w:szCs w:val="24"/>
              </w:rPr>
              <w:t>on the next class date</w:t>
            </w:r>
          </w:p>
        </w:tc>
      </w:tr>
      <w:tr w:rsidR="4508DA14" w14:paraId="14ADC103"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25768A3E" w14:textId="736A09A1" w:rsidR="4508DA14" w:rsidRPr="005923AA" w:rsidRDefault="4508DA14" w:rsidP="4508DA14">
            <w:pPr>
              <w:spacing w:afterAutospacing="1"/>
              <w:rPr>
                <w:rFonts w:ascii="Times New Roman" w:eastAsia="Times New Roman" w:hAnsi="Times New Roman" w:cs="Times New Roman"/>
                <w:b w:val="0"/>
                <w:bCs w:val="0"/>
                <w:i/>
                <w:sz w:val="24"/>
                <w:szCs w:val="24"/>
              </w:rPr>
            </w:pPr>
            <w:r w:rsidRPr="4508DA14">
              <w:rPr>
                <w:rFonts w:ascii="Times New Roman" w:eastAsia="Times New Roman" w:hAnsi="Times New Roman" w:cs="Times New Roman"/>
                <w:sz w:val="24"/>
                <w:szCs w:val="24"/>
              </w:rPr>
              <w:t> </w:t>
            </w:r>
            <w:r w:rsidR="00EA3911">
              <w:rPr>
                <w:rFonts w:ascii="Times New Roman" w:eastAsia="Times New Roman" w:hAnsi="Times New Roman" w:cs="Times New Roman"/>
                <w:i/>
                <w:sz w:val="24"/>
                <w:szCs w:val="24"/>
              </w:rPr>
              <w:t>Enter dates in for class sessions</w:t>
            </w:r>
          </w:p>
        </w:tc>
        <w:tc>
          <w:tcPr>
            <w:tcW w:w="5220" w:type="dxa"/>
          </w:tcPr>
          <w:p w14:paraId="60C19B1B" w14:textId="4854BCEF"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Welcome, Syllabus Review, Ice breakers, writing sample </w:t>
            </w:r>
          </w:p>
        </w:tc>
        <w:tc>
          <w:tcPr>
            <w:tcW w:w="3105" w:type="dxa"/>
          </w:tcPr>
          <w:p w14:paraId="4D35BE76" w14:textId="4439720C"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 </w:t>
            </w:r>
            <w:r w:rsidRPr="748D2173">
              <w:rPr>
                <w:rFonts w:ascii="Times New Roman" w:eastAsia="Times New Roman" w:hAnsi="Times New Roman" w:cs="Times New Roman"/>
                <w:i/>
                <w:iCs/>
                <w:sz w:val="24"/>
                <w:szCs w:val="24"/>
              </w:rPr>
              <w:t>Choose any short stories you like from the book</w:t>
            </w:r>
            <w:r w:rsidRPr="748D2173">
              <w:rPr>
                <w:rFonts w:ascii="Times New Roman" w:eastAsia="Times New Roman" w:hAnsi="Times New Roman" w:cs="Times New Roman"/>
                <w:sz w:val="24"/>
                <w:szCs w:val="24"/>
              </w:rPr>
              <w:t> </w:t>
            </w:r>
          </w:p>
          <w:p w14:paraId="0C929C9D" w14:textId="28561202"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r w:rsidRPr="748D2173">
              <w:rPr>
                <w:rFonts w:ascii="Times New Roman" w:eastAsia="Times New Roman" w:hAnsi="Times New Roman" w:cs="Times New Roman"/>
                <w:sz w:val="24"/>
                <w:szCs w:val="24"/>
              </w:rPr>
              <w:t>Read Chapter 1, "Plot" pp 85-92</w:t>
            </w:r>
          </w:p>
        </w:tc>
      </w:tr>
      <w:tr w:rsidR="4508DA14" w14:paraId="7BEB6348"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68168EFC" w14:textId="1510EC32" w:rsidR="4508DA14" w:rsidRDefault="4508DA14" w:rsidP="4508DA14">
            <w:pPr>
              <w:spacing w:afterAutospacing="1"/>
              <w:rPr>
                <w:rFonts w:ascii="Times New Roman" w:eastAsia="Times New Roman" w:hAnsi="Times New Roman" w:cs="Times New Roman"/>
                <w:b w:val="0"/>
                <w:bCs w:val="0"/>
                <w:sz w:val="24"/>
                <w:szCs w:val="24"/>
              </w:rPr>
            </w:pPr>
            <w:r w:rsidRPr="4508DA14">
              <w:rPr>
                <w:rFonts w:ascii="Times New Roman" w:eastAsia="Times New Roman" w:hAnsi="Times New Roman" w:cs="Times New Roman"/>
                <w:sz w:val="24"/>
                <w:szCs w:val="24"/>
              </w:rPr>
              <w:t> </w:t>
            </w:r>
          </w:p>
        </w:tc>
        <w:tc>
          <w:tcPr>
            <w:tcW w:w="5220" w:type="dxa"/>
          </w:tcPr>
          <w:p w14:paraId="1EE88A22" w14:textId="133C6138"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Introduction to Short Fiction </w:t>
            </w:r>
          </w:p>
          <w:p w14:paraId="30981282" w14:textId="325CE4E0"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Plot </w:t>
            </w:r>
          </w:p>
          <w:p w14:paraId="3D713295" w14:textId="5E3E9A38"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Discuss </w:t>
            </w:r>
            <w:r w:rsidRPr="4508DA14">
              <w:rPr>
                <w:rFonts w:ascii="Times New Roman" w:eastAsia="Times New Roman" w:hAnsi="Times New Roman" w:cs="Times New Roman"/>
                <w:i/>
                <w:iCs/>
                <w:sz w:val="24"/>
                <w:szCs w:val="24"/>
              </w:rPr>
              <w:t>reading</w:t>
            </w:r>
            <w:r w:rsidRPr="4508DA14">
              <w:rPr>
                <w:rFonts w:ascii="Times New Roman" w:eastAsia="Times New Roman" w:hAnsi="Times New Roman" w:cs="Times New Roman"/>
                <w:sz w:val="24"/>
                <w:szCs w:val="24"/>
              </w:rPr>
              <w:t> </w:t>
            </w:r>
          </w:p>
        </w:tc>
        <w:tc>
          <w:tcPr>
            <w:tcW w:w="3105" w:type="dxa"/>
          </w:tcPr>
          <w:p w14:paraId="00FB6238" w14:textId="0F28F8D3"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i/>
                <w:iCs/>
                <w:sz w:val="24"/>
                <w:szCs w:val="24"/>
              </w:rPr>
              <w:t>Choose any short stories you like from the book</w:t>
            </w:r>
            <w:r w:rsidRPr="748D2173">
              <w:rPr>
                <w:rFonts w:ascii="Times New Roman" w:eastAsia="Times New Roman" w:hAnsi="Times New Roman" w:cs="Times New Roman"/>
                <w:sz w:val="24"/>
                <w:szCs w:val="24"/>
              </w:rPr>
              <w:t> </w:t>
            </w:r>
          </w:p>
          <w:p w14:paraId="385B42D2" w14:textId="2612C530"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r w:rsidRPr="748D2173">
              <w:rPr>
                <w:rFonts w:ascii="Times New Roman" w:eastAsia="Times New Roman" w:hAnsi="Times New Roman" w:cs="Times New Roman"/>
                <w:sz w:val="24"/>
                <w:szCs w:val="24"/>
              </w:rPr>
              <w:t>Read Chapter 2, "Narration and Point of View" pp 174-177</w:t>
            </w:r>
          </w:p>
        </w:tc>
      </w:tr>
      <w:tr w:rsidR="4508DA14" w14:paraId="6D8B1D6C"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4C91B74D" w14:textId="133B5106" w:rsidR="4508DA14" w:rsidRDefault="4508DA14" w:rsidP="4508DA14">
            <w:pPr>
              <w:spacing w:afterAutospacing="1"/>
              <w:rPr>
                <w:rFonts w:ascii="Times New Roman" w:eastAsia="Times New Roman" w:hAnsi="Times New Roman" w:cs="Times New Roman"/>
                <w:b w:val="0"/>
                <w:bCs w:val="0"/>
                <w:sz w:val="24"/>
                <w:szCs w:val="24"/>
              </w:rPr>
            </w:pPr>
            <w:r w:rsidRPr="4508DA14">
              <w:rPr>
                <w:rFonts w:ascii="Times New Roman" w:eastAsia="Times New Roman" w:hAnsi="Times New Roman" w:cs="Times New Roman"/>
                <w:sz w:val="24"/>
                <w:szCs w:val="24"/>
              </w:rPr>
              <w:t> </w:t>
            </w:r>
          </w:p>
        </w:tc>
        <w:tc>
          <w:tcPr>
            <w:tcW w:w="5220" w:type="dxa"/>
          </w:tcPr>
          <w:p w14:paraId="0D43A1A0" w14:textId="0824DE6F"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Narration &amp; Point of View </w:t>
            </w:r>
          </w:p>
          <w:p w14:paraId="7C6ABFA0" w14:textId="62C998D8"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Discuss </w:t>
            </w:r>
            <w:r w:rsidRPr="4508DA14">
              <w:rPr>
                <w:rFonts w:ascii="Times New Roman" w:eastAsia="Times New Roman" w:hAnsi="Times New Roman" w:cs="Times New Roman"/>
                <w:i/>
                <w:iCs/>
                <w:sz w:val="24"/>
                <w:szCs w:val="24"/>
              </w:rPr>
              <w:t>reading</w:t>
            </w:r>
            <w:r w:rsidRPr="4508DA14">
              <w:rPr>
                <w:rFonts w:ascii="Times New Roman" w:eastAsia="Times New Roman" w:hAnsi="Times New Roman" w:cs="Times New Roman"/>
                <w:sz w:val="24"/>
                <w:szCs w:val="24"/>
              </w:rPr>
              <w:t> </w:t>
            </w:r>
          </w:p>
        </w:tc>
        <w:tc>
          <w:tcPr>
            <w:tcW w:w="3105" w:type="dxa"/>
          </w:tcPr>
          <w:p w14:paraId="779A519E" w14:textId="276643F4"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i/>
                <w:iCs/>
                <w:sz w:val="24"/>
                <w:szCs w:val="24"/>
              </w:rPr>
              <w:t>Choose any short stories you like from the book</w:t>
            </w:r>
            <w:r w:rsidRPr="748D2173">
              <w:rPr>
                <w:rFonts w:ascii="Times New Roman" w:eastAsia="Times New Roman" w:hAnsi="Times New Roman" w:cs="Times New Roman"/>
                <w:sz w:val="24"/>
                <w:szCs w:val="24"/>
              </w:rPr>
              <w:t> </w:t>
            </w:r>
          </w:p>
          <w:p w14:paraId="3A52D7FF" w14:textId="226CCF00"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Read Chapter 3, "Character" pp</w:t>
            </w:r>
            <w:r w:rsidR="00574884">
              <w:rPr>
                <w:rFonts w:ascii="Times New Roman" w:eastAsia="Times New Roman" w:hAnsi="Times New Roman" w:cs="Times New Roman"/>
                <w:sz w:val="24"/>
                <w:szCs w:val="24"/>
              </w:rPr>
              <w:t xml:space="preserve"> </w:t>
            </w:r>
            <w:r w:rsidRPr="748D2173">
              <w:rPr>
                <w:rFonts w:ascii="Times New Roman" w:eastAsia="Times New Roman" w:hAnsi="Times New Roman" w:cs="Times New Roman"/>
                <w:sz w:val="24"/>
                <w:szCs w:val="24"/>
              </w:rPr>
              <w:t>218-225</w:t>
            </w:r>
          </w:p>
        </w:tc>
      </w:tr>
      <w:tr w:rsidR="4508DA14" w14:paraId="5740E804"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7DC9DAB2" w14:textId="1EEC3E19" w:rsidR="4508DA14" w:rsidRDefault="4508DA14" w:rsidP="4508DA14">
            <w:pPr>
              <w:spacing w:afterAutospacing="1"/>
              <w:rPr>
                <w:rFonts w:ascii="Times New Roman" w:eastAsia="Times New Roman" w:hAnsi="Times New Roman" w:cs="Times New Roman"/>
                <w:b w:val="0"/>
                <w:bCs w:val="0"/>
                <w:sz w:val="24"/>
                <w:szCs w:val="24"/>
              </w:rPr>
            </w:pPr>
            <w:r w:rsidRPr="4508DA14">
              <w:rPr>
                <w:rFonts w:ascii="Times New Roman" w:eastAsia="Times New Roman" w:hAnsi="Times New Roman" w:cs="Times New Roman"/>
                <w:sz w:val="24"/>
                <w:szCs w:val="24"/>
              </w:rPr>
              <w:t> </w:t>
            </w:r>
          </w:p>
        </w:tc>
        <w:tc>
          <w:tcPr>
            <w:tcW w:w="5220" w:type="dxa"/>
          </w:tcPr>
          <w:p w14:paraId="0E1B4514" w14:textId="2828967F"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Characterization </w:t>
            </w:r>
          </w:p>
          <w:p w14:paraId="2C08E4CD" w14:textId="115AA081"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Discuss </w:t>
            </w:r>
            <w:r w:rsidRPr="4508DA14">
              <w:rPr>
                <w:rFonts w:ascii="Times New Roman" w:eastAsia="Times New Roman" w:hAnsi="Times New Roman" w:cs="Times New Roman"/>
                <w:i/>
                <w:iCs/>
                <w:sz w:val="24"/>
                <w:szCs w:val="24"/>
              </w:rPr>
              <w:t>reading</w:t>
            </w:r>
            <w:r w:rsidRPr="4508DA14">
              <w:rPr>
                <w:rFonts w:ascii="Times New Roman" w:eastAsia="Times New Roman" w:hAnsi="Times New Roman" w:cs="Times New Roman"/>
                <w:sz w:val="24"/>
                <w:szCs w:val="24"/>
              </w:rPr>
              <w:t> </w:t>
            </w:r>
          </w:p>
        </w:tc>
        <w:tc>
          <w:tcPr>
            <w:tcW w:w="3105" w:type="dxa"/>
          </w:tcPr>
          <w:p w14:paraId="5F6632B9" w14:textId="48BB0BF4"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 xml:space="preserve"> Read Chapter 28, "The Literature Essay" </w:t>
            </w:r>
            <w:r w:rsidR="00684DBA">
              <w:rPr>
                <w:rFonts w:ascii="Times New Roman" w:eastAsia="Times New Roman" w:hAnsi="Times New Roman" w:cs="Times New Roman"/>
                <w:sz w:val="24"/>
                <w:szCs w:val="24"/>
              </w:rPr>
              <w:t>and Chapter 29 “The Writing Process” pp 1890-1923</w:t>
            </w:r>
          </w:p>
        </w:tc>
      </w:tr>
      <w:tr w:rsidR="4508DA14" w14:paraId="1EB0937B"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0D489BF3" w14:textId="5381F3D8" w:rsidR="4508DA14" w:rsidRDefault="4508DA14" w:rsidP="4508DA14">
            <w:pPr>
              <w:spacing w:afterAutospacing="1"/>
              <w:rPr>
                <w:rFonts w:ascii="Times New Roman" w:eastAsia="Times New Roman" w:hAnsi="Times New Roman" w:cs="Times New Roman"/>
                <w:b w:val="0"/>
                <w:bCs w:val="0"/>
                <w:sz w:val="24"/>
                <w:szCs w:val="24"/>
              </w:rPr>
            </w:pPr>
            <w:r w:rsidRPr="4508DA14">
              <w:rPr>
                <w:rFonts w:ascii="Times New Roman" w:eastAsia="Times New Roman" w:hAnsi="Times New Roman" w:cs="Times New Roman"/>
                <w:sz w:val="24"/>
                <w:szCs w:val="24"/>
              </w:rPr>
              <w:t> </w:t>
            </w:r>
          </w:p>
        </w:tc>
        <w:tc>
          <w:tcPr>
            <w:tcW w:w="5220" w:type="dxa"/>
          </w:tcPr>
          <w:p w14:paraId="071E3889" w14:textId="6F00CBBA"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Introduction to Essay #1  </w:t>
            </w:r>
          </w:p>
          <w:p w14:paraId="7316EB83" w14:textId="46F5565A"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Discuss thesis statements for literature essays </w:t>
            </w:r>
          </w:p>
          <w:p w14:paraId="314095ED" w14:textId="1DD90464"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Primary v</w:t>
            </w:r>
            <w:r w:rsidR="00002D5D">
              <w:rPr>
                <w:rFonts w:ascii="Times New Roman" w:eastAsia="Times New Roman" w:hAnsi="Times New Roman" w:cs="Times New Roman"/>
                <w:sz w:val="24"/>
                <w:szCs w:val="24"/>
              </w:rPr>
              <w:t>s.</w:t>
            </w:r>
            <w:r w:rsidRPr="4508DA14">
              <w:rPr>
                <w:rFonts w:ascii="Times New Roman" w:eastAsia="Times New Roman" w:hAnsi="Times New Roman" w:cs="Times New Roman"/>
                <w:sz w:val="24"/>
                <w:szCs w:val="24"/>
              </w:rPr>
              <w:t xml:space="preserve"> Secondary sources </w:t>
            </w:r>
          </w:p>
        </w:tc>
        <w:tc>
          <w:tcPr>
            <w:tcW w:w="3105" w:type="dxa"/>
          </w:tcPr>
          <w:p w14:paraId="1BA2C208" w14:textId="356B0A3C" w:rsidR="4508DA14" w:rsidRDefault="748D2173"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 </w:t>
            </w:r>
            <w:r w:rsidRPr="748D2173">
              <w:rPr>
                <w:rFonts w:ascii="Times New Roman" w:eastAsia="Times New Roman" w:hAnsi="Times New Roman" w:cs="Times New Roman"/>
                <w:i/>
                <w:iCs/>
                <w:sz w:val="24"/>
                <w:szCs w:val="24"/>
              </w:rPr>
              <w:t>Choose any short stories you like from the book</w:t>
            </w:r>
            <w:r w:rsidRPr="748D2173">
              <w:rPr>
                <w:rFonts w:ascii="Times New Roman" w:eastAsia="Times New Roman" w:hAnsi="Times New Roman" w:cs="Times New Roman"/>
                <w:sz w:val="24"/>
                <w:szCs w:val="24"/>
              </w:rPr>
              <w:t> </w:t>
            </w:r>
          </w:p>
          <w:p w14:paraId="2CEA32EC" w14:textId="7764BF1D" w:rsidR="748D2173"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 xml:space="preserve">Read Chapter 4, "Setting" pp </w:t>
            </w:r>
            <w:r w:rsidR="00574884">
              <w:rPr>
                <w:rFonts w:ascii="Times New Roman" w:eastAsia="Times New Roman" w:hAnsi="Times New Roman" w:cs="Times New Roman"/>
                <w:sz w:val="24"/>
                <w:szCs w:val="24"/>
              </w:rPr>
              <w:t>284-290</w:t>
            </w:r>
          </w:p>
          <w:p w14:paraId="5CEC18CC" w14:textId="5EB5EAE8" w:rsidR="748D2173"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DFD4EB4" w14:textId="717687EC"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sz w:val="18"/>
                <w:szCs w:val="18"/>
              </w:rPr>
            </w:pPr>
          </w:p>
        </w:tc>
      </w:tr>
      <w:tr w:rsidR="4508DA14" w14:paraId="4A361F7A"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7E567AAE" w14:textId="0DEFDDB0" w:rsidR="4508DA14" w:rsidRDefault="4508DA14" w:rsidP="4508DA14">
            <w:pPr>
              <w:spacing w:afterAutospacing="1"/>
              <w:rPr>
                <w:rFonts w:ascii="Times New Roman" w:eastAsia="Times New Roman" w:hAnsi="Times New Roman" w:cs="Times New Roman"/>
                <w:b w:val="0"/>
                <w:bCs w:val="0"/>
                <w:sz w:val="24"/>
                <w:szCs w:val="24"/>
              </w:rPr>
            </w:pPr>
            <w:r w:rsidRPr="4508DA14">
              <w:rPr>
                <w:rFonts w:ascii="Times New Roman" w:eastAsia="Times New Roman" w:hAnsi="Times New Roman" w:cs="Times New Roman"/>
                <w:sz w:val="24"/>
                <w:szCs w:val="24"/>
              </w:rPr>
              <w:t> </w:t>
            </w:r>
          </w:p>
        </w:tc>
        <w:tc>
          <w:tcPr>
            <w:tcW w:w="5220" w:type="dxa"/>
          </w:tcPr>
          <w:p w14:paraId="7F67BA5D" w14:textId="16F67A6E"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Setting  </w:t>
            </w:r>
          </w:p>
          <w:p w14:paraId="67088361" w14:textId="6A88BA06"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Discuss </w:t>
            </w:r>
            <w:r w:rsidRPr="4508DA14">
              <w:rPr>
                <w:rFonts w:ascii="Times New Roman" w:eastAsia="Times New Roman" w:hAnsi="Times New Roman" w:cs="Times New Roman"/>
                <w:i/>
                <w:iCs/>
                <w:sz w:val="24"/>
                <w:szCs w:val="24"/>
              </w:rPr>
              <w:t>reading</w:t>
            </w:r>
            <w:r w:rsidRPr="4508DA14">
              <w:rPr>
                <w:rFonts w:ascii="Times New Roman" w:eastAsia="Times New Roman" w:hAnsi="Times New Roman" w:cs="Times New Roman"/>
                <w:sz w:val="24"/>
                <w:szCs w:val="24"/>
              </w:rPr>
              <w:t> </w:t>
            </w:r>
          </w:p>
        </w:tc>
        <w:tc>
          <w:tcPr>
            <w:tcW w:w="3105" w:type="dxa"/>
          </w:tcPr>
          <w:p w14:paraId="5277EB17" w14:textId="77777777" w:rsidR="00F03066" w:rsidRDefault="00F03066" w:rsidP="00F03066">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i/>
                <w:iCs/>
                <w:sz w:val="24"/>
                <w:szCs w:val="24"/>
              </w:rPr>
              <w:t>Choose any short stories you like from the book</w:t>
            </w:r>
            <w:r w:rsidRPr="748D2173">
              <w:rPr>
                <w:rFonts w:ascii="Times New Roman" w:eastAsia="Times New Roman" w:hAnsi="Times New Roman" w:cs="Times New Roman"/>
                <w:sz w:val="24"/>
                <w:szCs w:val="24"/>
              </w:rPr>
              <w:t> </w:t>
            </w:r>
          </w:p>
          <w:p w14:paraId="5D82A041" w14:textId="77777777" w:rsidR="00F03066" w:rsidRDefault="00F03066" w:rsidP="00F03066">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Read Chapter 5, "Symbol and Figurative Language" pp 334-339</w:t>
            </w:r>
          </w:p>
          <w:p w14:paraId="1BC2AA67" w14:textId="3629FD21" w:rsidR="4508DA14" w:rsidRDefault="4508DA14" w:rsidP="00F03066">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4508DA14" w14:paraId="71EE12E2"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746F8D83" w14:textId="3F4EB951" w:rsidR="4508DA14" w:rsidRDefault="4508DA14" w:rsidP="4508DA14">
            <w:pPr>
              <w:spacing w:afterAutospacing="1"/>
              <w:rPr>
                <w:rFonts w:ascii="Times New Roman" w:eastAsia="Times New Roman" w:hAnsi="Times New Roman" w:cs="Times New Roman"/>
                <w:b w:val="0"/>
                <w:bCs w:val="0"/>
                <w:sz w:val="24"/>
                <w:szCs w:val="24"/>
              </w:rPr>
            </w:pPr>
            <w:r w:rsidRPr="4508DA14">
              <w:rPr>
                <w:rFonts w:ascii="Times New Roman" w:eastAsia="Times New Roman" w:hAnsi="Times New Roman" w:cs="Times New Roman"/>
                <w:sz w:val="24"/>
                <w:szCs w:val="24"/>
              </w:rPr>
              <w:t> </w:t>
            </w:r>
          </w:p>
        </w:tc>
        <w:tc>
          <w:tcPr>
            <w:tcW w:w="5220" w:type="dxa"/>
          </w:tcPr>
          <w:p w14:paraId="18109A3D" w14:textId="77777777" w:rsidR="00F03066" w:rsidRDefault="00F03066" w:rsidP="00F03066">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Symbolism &amp; Figurative Language </w:t>
            </w:r>
          </w:p>
          <w:p w14:paraId="655DDCEF" w14:textId="4FF9C66A" w:rsidR="4508DA14" w:rsidRDefault="00F03066" w:rsidP="00F03066">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Discuss </w:t>
            </w:r>
            <w:r w:rsidRPr="748D2173">
              <w:rPr>
                <w:rFonts w:ascii="Times New Roman" w:eastAsia="Times New Roman" w:hAnsi="Times New Roman" w:cs="Times New Roman"/>
                <w:i/>
                <w:iCs/>
                <w:sz w:val="24"/>
                <w:szCs w:val="24"/>
              </w:rPr>
              <w:t>reading</w:t>
            </w:r>
            <w:r w:rsidRPr="748D2173">
              <w:rPr>
                <w:rFonts w:ascii="Times New Roman" w:eastAsia="Times New Roman" w:hAnsi="Times New Roman" w:cs="Times New Roman"/>
                <w:sz w:val="24"/>
                <w:szCs w:val="24"/>
              </w:rPr>
              <w:t> </w:t>
            </w:r>
          </w:p>
        </w:tc>
        <w:tc>
          <w:tcPr>
            <w:tcW w:w="3105" w:type="dxa"/>
          </w:tcPr>
          <w:p w14:paraId="08107845" w14:textId="77777777" w:rsidR="00F03066" w:rsidRDefault="00F03066" w:rsidP="00F03066">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i/>
                <w:iCs/>
                <w:sz w:val="24"/>
                <w:szCs w:val="24"/>
              </w:rPr>
              <w:t>Choose any short stories you like from the book</w:t>
            </w:r>
            <w:r w:rsidRPr="748D2173">
              <w:rPr>
                <w:rFonts w:ascii="Times New Roman" w:eastAsia="Times New Roman" w:hAnsi="Times New Roman" w:cs="Times New Roman"/>
                <w:sz w:val="24"/>
                <w:szCs w:val="24"/>
              </w:rPr>
              <w:t> </w:t>
            </w:r>
          </w:p>
          <w:p w14:paraId="003DF535" w14:textId="16A321DD" w:rsidR="4508DA14" w:rsidRDefault="00F03066" w:rsidP="00F03066">
            <w:pPr>
              <w:spacing w:afterAutospacing="1"/>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sz w:val="18"/>
                <w:szCs w:val="18"/>
              </w:rPr>
            </w:pPr>
            <w:r w:rsidRPr="748D2173">
              <w:rPr>
                <w:rFonts w:ascii="Times New Roman" w:eastAsia="Times New Roman" w:hAnsi="Times New Roman" w:cs="Times New Roman"/>
                <w:sz w:val="24"/>
                <w:szCs w:val="24"/>
              </w:rPr>
              <w:t>Read Chapter 6, "Theme" pp 383-387</w:t>
            </w:r>
          </w:p>
        </w:tc>
      </w:tr>
      <w:tr w:rsidR="4508DA14" w14:paraId="6CE8BA81"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212421C1" w14:textId="55348F2D" w:rsidR="4508DA14" w:rsidRDefault="4508DA14" w:rsidP="4508DA14">
            <w:pPr>
              <w:spacing w:afterAutospacing="1"/>
              <w:rPr>
                <w:rFonts w:ascii="Times New Roman" w:eastAsia="Times New Roman" w:hAnsi="Times New Roman" w:cs="Times New Roman"/>
                <w:b w:val="0"/>
                <w:bCs w:val="0"/>
                <w:sz w:val="24"/>
                <w:szCs w:val="24"/>
              </w:rPr>
            </w:pPr>
            <w:r w:rsidRPr="4508DA14">
              <w:rPr>
                <w:rFonts w:ascii="Times New Roman" w:eastAsia="Times New Roman" w:hAnsi="Times New Roman" w:cs="Times New Roman"/>
                <w:sz w:val="24"/>
                <w:szCs w:val="24"/>
              </w:rPr>
              <w:t> </w:t>
            </w:r>
          </w:p>
        </w:tc>
        <w:tc>
          <w:tcPr>
            <w:tcW w:w="5220" w:type="dxa"/>
          </w:tcPr>
          <w:p w14:paraId="6C9A9124" w14:textId="77777777" w:rsidR="00F03066" w:rsidRDefault="00F03066" w:rsidP="00F03066">
            <w:pPr>
              <w:spacing w:afterAutospacing="1" w:line="259" w:lineRule="auto"/>
              <w:cnfStyle w:val="000000000000" w:firstRow="0" w:lastRow="0" w:firstColumn="0" w:lastColumn="0" w:oddVBand="0" w:evenVBand="0" w:oddHBand="0" w:evenHBand="0" w:firstRowFirstColumn="0" w:firstRowLastColumn="0" w:lastRowFirstColumn="0" w:lastRowLastColumn="0"/>
            </w:pPr>
            <w:r w:rsidRPr="748D2173">
              <w:rPr>
                <w:rFonts w:ascii="Times New Roman" w:eastAsia="Times New Roman" w:hAnsi="Times New Roman" w:cs="Times New Roman"/>
                <w:sz w:val="24"/>
                <w:szCs w:val="24"/>
              </w:rPr>
              <w:t>Theme</w:t>
            </w:r>
          </w:p>
          <w:p w14:paraId="3E5A1158" w14:textId="77777777" w:rsidR="4508DA14" w:rsidRDefault="00F03066" w:rsidP="00F03066">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lastRenderedPageBreak/>
              <w:t>Discuss </w:t>
            </w:r>
            <w:r w:rsidRPr="4508DA14">
              <w:rPr>
                <w:rFonts w:ascii="Times New Roman" w:eastAsia="Times New Roman" w:hAnsi="Times New Roman" w:cs="Times New Roman"/>
                <w:i/>
                <w:iCs/>
                <w:sz w:val="24"/>
                <w:szCs w:val="24"/>
              </w:rPr>
              <w:t>reading </w:t>
            </w:r>
            <w:r w:rsidRPr="4508DA14">
              <w:rPr>
                <w:rFonts w:ascii="Times New Roman" w:eastAsia="Times New Roman" w:hAnsi="Times New Roman" w:cs="Times New Roman"/>
                <w:sz w:val="24"/>
                <w:szCs w:val="24"/>
              </w:rPr>
              <w:t> </w:t>
            </w:r>
          </w:p>
          <w:p w14:paraId="1836B2F7" w14:textId="3E2F79A2" w:rsidR="00F03066" w:rsidRDefault="00F03066" w:rsidP="00F03066">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105" w:type="dxa"/>
          </w:tcPr>
          <w:p w14:paraId="487BC5CA" w14:textId="6EE414E4" w:rsidR="4508DA14" w:rsidRPr="00F03066" w:rsidRDefault="00F03066"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531F8D">
              <w:rPr>
                <w:rFonts w:ascii="Times New Roman" w:eastAsia="Times New Roman" w:hAnsi="Times New Roman" w:cs="Times New Roman"/>
                <w:i/>
                <w:sz w:val="24"/>
                <w:szCs w:val="24"/>
              </w:rPr>
              <w:lastRenderedPageBreak/>
              <w:t xml:space="preserve">Choose a chapter from Exploring Contexts in the </w:t>
            </w:r>
            <w:r w:rsidRPr="00531F8D">
              <w:rPr>
                <w:rFonts w:ascii="Times New Roman" w:eastAsia="Times New Roman" w:hAnsi="Times New Roman" w:cs="Times New Roman"/>
                <w:i/>
                <w:sz w:val="24"/>
                <w:szCs w:val="24"/>
              </w:rPr>
              <w:lastRenderedPageBreak/>
              <w:t xml:space="preserve">fiction unit (Chapters 7, 8, and 9) to wrap up the fiction unit. </w:t>
            </w:r>
          </w:p>
        </w:tc>
      </w:tr>
      <w:tr w:rsidR="4508DA14" w14:paraId="6DCF2440"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756584BC" w14:textId="0AA90B8A" w:rsidR="4508DA14" w:rsidRDefault="4508DA14" w:rsidP="4508DA14">
            <w:pPr>
              <w:spacing w:afterAutospacing="1"/>
              <w:rPr>
                <w:rFonts w:ascii="Times New Roman" w:eastAsia="Times New Roman" w:hAnsi="Times New Roman" w:cs="Times New Roman"/>
                <w:b w:val="0"/>
                <w:bCs w:val="0"/>
                <w:sz w:val="24"/>
                <w:szCs w:val="24"/>
              </w:rPr>
            </w:pPr>
            <w:r w:rsidRPr="4508DA14">
              <w:rPr>
                <w:rFonts w:ascii="Times New Roman" w:eastAsia="Times New Roman" w:hAnsi="Times New Roman" w:cs="Times New Roman"/>
                <w:sz w:val="24"/>
                <w:szCs w:val="24"/>
              </w:rPr>
              <w:lastRenderedPageBreak/>
              <w:t> </w:t>
            </w:r>
          </w:p>
        </w:tc>
        <w:tc>
          <w:tcPr>
            <w:tcW w:w="5220" w:type="dxa"/>
          </w:tcPr>
          <w:p w14:paraId="47DB2BE3" w14:textId="382EF00D" w:rsidR="4508DA14" w:rsidRPr="00531F8D" w:rsidRDefault="00F03066"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31F8D">
              <w:rPr>
                <w:rFonts w:ascii="Times New Roman" w:eastAsia="Times New Roman" w:hAnsi="Times New Roman" w:cs="Times New Roman"/>
                <w:sz w:val="24"/>
                <w:szCs w:val="24"/>
              </w:rPr>
              <w:t xml:space="preserve">Discuss </w:t>
            </w:r>
            <w:r w:rsidRPr="005923AA">
              <w:rPr>
                <w:rFonts w:ascii="Times New Roman" w:eastAsia="Times New Roman" w:hAnsi="Times New Roman" w:cs="Times New Roman"/>
                <w:i/>
                <w:sz w:val="24"/>
                <w:szCs w:val="24"/>
              </w:rPr>
              <w:t>stories and critical contexts</w:t>
            </w:r>
          </w:p>
          <w:p w14:paraId="49B98949" w14:textId="38985AAB" w:rsidR="00F03066" w:rsidRPr="00531F8D" w:rsidRDefault="00F03066"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105" w:type="dxa"/>
          </w:tcPr>
          <w:p w14:paraId="10D0EA27" w14:textId="4C08B4FD"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w:t>
            </w:r>
            <w:r w:rsidRPr="4508DA14">
              <w:rPr>
                <w:rFonts w:ascii="Times New Roman" w:eastAsia="Times New Roman" w:hAnsi="Times New Roman" w:cs="Times New Roman"/>
                <w:b/>
                <w:bCs/>
                <w:sz w:val="24"/>
                <w:szCs w:val="24"/>
              </w:rPr>
              <w:t>Essay #1 rough drafts due next class for peer review</w:t>
            </w:r>
            <w:r w:rsidRPr="4508DA14">
              <w:rPr>
                <w:rFonts w:ascii="Times New Roman" w:eastAsia="Times New Roman" w:hAnsi="Times New Roman" w:cs="Times New Roman"/>
                <w:sz w:val="24"/>
                <w:szCs w:val="24"/>
              </w:rPr>
              <w:t> </w:t>
            </w:r>
          </w:p>
        </w:tc>
      </w:tr>
      <w:tr w:rsidR="4508DA14" w14:paraId="434D3DBC"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5854A043" w14:textId="160FBDF3" w:rsidR="4508DA14" w:rsidRDefault="4508DA14" w:rsidP="4508DA14">
            <w:pPr>
              <w:rPr>
                <w:rFonts w:ascii="Times New Roman" w:eastAsia="Times New Roman" w:hAnsi="Times New Roman" w:cs="Times New Roman"/>
                <w:b w:val="0"/>
                <w:bCs w:val="0"/>
                <w:sz w:val="24"/>
                <w:szCs w:val="24"/>
              </w:rPr>
            </w:pPr>
          </w:p>
        </w:tc>
        <w:tc>
          <w:tcPr>
            <w:tcW w:w="5220" w:type="dxa"/>
          </w:tcPr>
          <w:p w14:paraId="218F5372" w14:textId="6E95CB37"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Review MLA format for essays (heading, quotations, citations, etc.) </w:t>
            </w:r>
          </w:p>
          <w:p w14:paraId="11122385" w14:textId="50D89816"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b/>
                <w:bCs/>
                <w:sz w:val="24"/>
                <w:szCs w:val="24"/>
              </w:rPr>
              <w:t>Peer Review for Essay #1</w:t>
            </w:r>
            <w:r w:rsidRPr="4508DA14">
              <w:rPr>
                <w:rFonts w:ascii="Times New Roman" w:eastAsia="Times New Roman" w:hAnsi="Times New Roman" w:cs="Times New Roman"/>
                <w:sz w:val="24"/>
                <w:szCs w:val="24"/>
              </w:rPr>
              <w:t> </w:t>
            </w:r>
          </w:p>
        </w:tc>
        <w:tc>
          <w:tcPr>
            <w:tcW w:w="3105" w:type="dxa"/>
          </w:tcPr>
          <w:p w14:paraId="23CE0495" w14:textId="47FCBAA0"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i/>
                <w:iCs/>
                <w:sz w:val="24"/>
                <w:szCs w:val="24"/>
              </w:rPr>
              <w:t>Choose any poems/content you like from the book</w:t>
            </w:r>
            <w:r w:rsidRPr="748D2173">
              <w:rPr>
                <w:rFonts w:ascii="Times New Roman" w:eastAsia="Times New Roman" w:hAnsi="Times New Roman" w:cs="Times New Roman"/>
                <w:sz w:val="24"/>
                <w:szCs w:val="24"/>
              </w:rPr>
              <w:t> </w:t>
            </w:r>
          </w:p>
          <w:p w14:paraId="156CFD0E" w14:textId="49962FF5"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Read "Poetry: Reading Responding, Writing" pp 698-719</w:t>
            </w:r>
          </w:p>
        </w:tc>
      </w:tr>
      <w:tr w:rsidR="4508DA14" w14:paraId="351A7CE5"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355A86A0" w14:textId="34C824BA" w:rsidR="4508DA14" w:rsidRDefault="4508DA14" w:rsidP="4508DA14">
            <w:pPr>
              <w:rPr>
                <w:rFonts w:ascii="Times New Roman" w:eastAsia="Times New Roman" w:hAnsi="Times New Roman" w:cs="Times New Roman"/>
                <w:b w:val="0"/>
                <w:bCs w:val="0"/>
                <w:sz w:val="24"/>
                <w:szCs w:val="24"/>
              </w:rPr>
            </w:pPr>
          </w:p>
        </w:tc>
        <w:tc>
          <w:tcPr>
            <w:tcW w:w="5220" w:type="dxa"/>
          </w:tcPr>
          <w:p w14:paraId="180706DC" w14:textId="62452AB3"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F37B7F8">
              <w:rPr>
                <w:rFonts w:ascii="Times New Roman" w:eastAsia="Times New Roman" w:hAnsi="Times New Roman" w:cs="Times New Roman"/>
                <w:b/>
                <w:bCs/>
                <w:sz w:val="24"/>
                <w:szCs w:val="24"/>
              </w:rPr>
              <w:t>Essay 1 due</w:t>
            </w:r>
            <w:r w:rsidRPr="0F37B7F8">
              <w:rPr>
                <w:rFonts w:ascii="Times New Roman" w:eastAsia="Times New Roman" w:hAnsi="Times New Roman" w:cs="Times New Roman"/>
                <w:b/>
                <w:bCs/>
                <w:i/>
                <w:iCs/>
                <w:sz w:val="24"/>
                <w:szCs w:val="24"/>
              </w:rPr>
              <w:t xml:space="preserve"> </w:t>
            </w:r>
            <w:r w:rsidRPr="0F37B7F8">
              <w:rPr>
                <w:rFonts w:ascii="Times New Roman" w:eastAsia="Times New Roman" w:hAnsi="Times New Roman" w:cs="Times New Roman"/>
                <w:i/>
                <w:iCs/>
                <w:sz w:val="24"/>
                <w:szCs w:val="24"/>
              </w:rPr>
              <w:t>instructor must choose due date during week 6</w:t>
            </w:r>
          </w:p>
          <w:p w14:paraId="667AD6FF" w14:textId="1B22FD24"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Introduction to poetry </w:t>
            </w:r>
          </w:p>
        </w:tc>
        <w:tc>
          <w:tcPr>
            <w:tcW w:w="3105" w:type="dxa"/>
          </w:tcPr>
          <w:p w14:paraId="127244EC" w14:textId="6C58BE0D"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i/>
                <w:iCs/>
                <w:sz w:val="24"/>
                <w:szCs w:val="24"/>
              </w:rPr>
              <w:t>Choose any poems you like from the book</w:t>
            </w:r>
            <w:r w:rsidRPr="748D2173">
              <w:rPr>
                <w:rFonts w:ascii="Times New Roman" w:eastAsia="Times New Roman" w:hAnsi="Times New Roman" w:cs="Times New Roman"/>
                <w:sz w:val="24"/>
                <w:szCs w:val="24"/>
              </w:rPr>
              <w:t> </w:t>
            </w:r>
          </w:p>
          <w:p w14:paraId="63D17380" w14:textId="3DC969A6" w:rsidR="4508DA14" w:rsidRDefault="748D2173" w:rsidP="00D06897">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 xml:space="preserve">Read Chapters 17 </w:t>
            </w:r>
            <w:r w:rsidR="00CF0146">
              <w:rPr>
                <w:rFonts w:ascii="Times New Roman" w:eastAsia="Times New Roman" w:hAnsi="Times New Roman" w:cs="Times New Roman"/>
                <w:sz w:val="24"/>
                <w:szCs w:val="24"/>
              </w:rPr>
              <w:t xml:space="preserve">“Internal Structure: </w:t>
            </w:r>
            <w:r w:rsidRPr="748D2173">
              <w:rPr>
                <w:rFonts w:ascii="Times New Roman" w:eastAsia="Times New Roman" w:hAnsi="Times New Roman" w:cs="Times New Roman"/>
                <w:sz w:val="24"/>
                <w:szCs w:val="24"/>
              </w:rPr>
              <w:t>&amp; 18</w:t>
            </w:r>
            <w:r w:rsidR="00CF0146">
              <w:rPr>
                <w:rFonts w:ascii="Times New Roman" w:eastAsia="Times New Roman" w:hAnsi="Times New Roman" w:cs="Times New Roman"/>
                <w:sz w:val="24"/>
                <w:szCs w:val="24"/>
              </w:rPr>
              <w:t xml:space="preserve"> “External Form” </w:t>
            </w:r>
            <w:r w:rsidRPr="748D2173">
              <w:rPr>
                <w:rFonts w:ascii="Times New Roman" w:eastAsia="Times New Roman" w:hAnsi="Times New Roman" w:cs="Times New Roman"/>
                <w:sz w:val="24"/>
                <w:szCs w:val="24"/>
              </w:rPr>
              <w:t xml:space="preserve">pp 897-928 (excluding poems </w:t>
            </w:r>
            <w:r w:rsidR="00D06897">
              <w:rPr>
                <w:rFonts w:ascii="Times New Roman" w:eastAsia="Times New Roman" w:hAnsi="Times New Roman" w:cs="Times New Roman"/>
                <w:sz w:val="24"/>
                <w:szCs w:val="24"/>
              </w:rPr>
              <w:t>for further reading; poems of your choosing may be substituted)</w:t>
            </w:r>
          </w:p>
        </w:tc>
      </w:tr>
      <w:tr w:rsidR="4508DA14" w14:paraId="1358EF1B"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50DF6A39" w14:textId="1858DC16" w:rsidR="4508DA14" w:rsidRDefault="4508DA14" w:rsidP="4508DA14">
            <w:pPr>
              <w:rPr>
                <w:rFonts w:ascii="Times New Roman" w:eastAsia="Times New Roman" w:hAnsi="Times New Roman" w:cs="Times New Roman"/>
                <w:b w:val="0"/>
                <w:bCs w:val="0"/>
                <w:sz w:val="24"/>
                <w:szCs w:val="24"/>
              </w:rPr>
            </w:pPr>
          </w:p>
        </w:tc>
        <w:tc>
          <w:tcPr>
            <w:tcW w:w="5220" w:type="dxa"/>
          </w:tcPr>
          <w:p w14:paraId="2484C68D" w14:textId="26AC9911"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Form &amp; structure </w:t>
            </w:r>
          </w:p>
          <w:p w14:paraId="21592B2C" w14:textId="5007EBA1"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Discuss </w:t>
            </w:r>
            <w:r w:rsidRPr="4508DA14">
              <w:rPr>
                <w:rFonts w:ascii="Times New Roman" w:eastAsia="Times New Roman" w:hAnsi="Times New Roman" w:cs="Times New Roman"/>
                <w:i/>
                <w:iCs/>
                <w:sz w:val="24"/>
                <w:szCs w:val="24"/>
              </w:rPr>
              <w:t>reading</w:t>
            </w:r>
          </w:p>
        </w:tc>
        <w:tc>
          <w:tcPr>
            <w:tcW w:w="3105" w:type="dxa"/>
          </w:tcPr>
          <w:p w14:paraId="4CEB62BA" w14:textId="30773B6D"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i/>
                <w:iCs/>
                <w:sz w:val="24"/>
                <w:szCs w:val="24"/>
              </w:rPr>
              <w:t>Choose any poems you like from the book</w:t>
            </w:r>
            <w:r w:rsidRPr="748D2173">
              <w:rPr>
                <w:rFonts w:ascii="Times New Roman" w:eastAsia="Times New Roman" w:hAnsi="Times New Roman" w:cs="Times New Roman"/>
                <w:sz w:val="24"/>
                <w:szCs w:val="24"/>
              </w:rPr>
              <w:t> </w:t>
            </w:r>
          </w:p>
          <w:p w14:paraId="5295E908" w14:textId="01B04508" w:rsidR="4508DA14" w:rsidRDefault="00381664"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13, “Language: Word Choice and Order,” 822-827, inclusive of example poems; poems for further reading beginning on 828 may be excluded</w:t>
            </w:r>
          </w:p>
        </w:tc>
      </w:tr>
      <w:tr w:rsidR="4508DA14" w14:paraId="52E44C3C"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74B0EFAE" w14:textId="5EB684C1" w:rsidR="4508DA14" w:rsidRDefault="4508DA14" w:rsidP="4508DA14">
            <w:pPr>
              <w:rPr>
                <w:rFonts w:ascii="Times New Roman" w:eastAsia="Times New Roman" w:hAnsi="Times New Roman" w:cs="Times New Roman"/>
                <w:b w:val="0"/>
                <w:bCs w:val="0"/>
                <w:sz w:val="24"/>
                <w:szCs w:val="24"/>
              </w:rPr>
            </w:pPr>
          </w:p>
        </w:tc>
        <w:tc>
          <w:tcPr>
            <w:tcW w:w="5220" w:type="dxa"/>
          </w:tcPr>
          <w:p w14:paraId="5C402604" w14:textId="77777777" w:rsidR="00381664" w:rsidRDefault="0038166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Word Choice and Order</w:t>
            </w:r>
          </w:p>
          <w:p w14:paraId="10B09008" w14:textId="5633EAEB"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Discuss </w:t>
            </w:r>
            <w:r w:rsidRPr="4508DA14">
              <w:rPr>
                <w:rFonts w:ascii="Times New Roman" w:eastAsia="Times New Roman" w:hAnsi="Times New Roman" w:cs="Times New Roman"/>
                <w:i/>
                <w:iCs/>
                <w:sz w:val="24"/>
                <w:szCs w:val="24"/>
              </w:rPr>
              <w:t>reading</w:t>
            </w:r>
          </w:p>
        </w:tc>
        <w:tc>
          <w:tcPr>
            <w:tcW w:w="3105" w:type="dxa"/>
          </w:tcPr>
          <w:p w14:paraId="56130066" w14:textId="187675C4"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i/>
                <w:iCs/>
                <w:sz w:val="24"/>
                <w:szCs w:val="24"/>
              </w:rPr>
              <w:t>Choose any poems you like from the book</w:t>
            </w:r>
            <w:r w:rsidRPr="748D2173">
              <w:rPr>
                <w:rFonts w:ascii="Times New Roman" w:eastAsia="Times New Roman" w:hAnsi="Times New Roman" w:cs="Times New Roman"/>
                <w:sz w:val="24"/>
                <w:szCs w:val="24"/>
              </w:rPr>
              <w:t> </w:t>
            </w:r>
          </w:p>
          <w:p w14:paraId="6E348BD2" w14:textId="6693D1FC" w:rsidR="4508DA14" w:rsidRDefault="748D2173" w:rsidP="00D06897">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Read Chapter 10,</w:t>
            </w:r>
            <w:r w:rsidR="00CF0146">
              <w:rPr>
                <w:rFonts w:ascii="Times New Roman" w:eastAsia="Times New Roman" w:hAnsi="Times New Roman" w:cs="Times New Roman"/>
                <w:sz w:val="24"/>
                <w:szCs w:val="24"/>
              </w:rPr>
              <w:t xml:space="preserve"> “Speaker: Whose Voice Do We Hear?”</w:t>
            </w:r>
            <w:r w:rsidRPr="748D2173">
              <w:rPr>
                <w:rFonts w:ascii="Times New Roman" w:eastAsia="Times New Roman" w:hAnsi="Times New Roman" w:cs="Times New Roman"/>
                <w:sz w:val="24"/>
                <w:szCs w:val="24"/>
              </w:rPr>
              <w:t xml:space="preserve"> pp 735-74</w:t>
            </w:r>
            <w:r w:rsidR="00D06897">
              <w:rPr>
                <w:rFonts w:ascii="Times New Roman" w:eastAsia="Times New Roman" w:hAnsi="Times New Roman" w:cs="Times New Roman"/>
                <w:sz w:val="24"/>
                <w:szCs w:val="24"/>
              </w:rPr>
              <w:t>0 (top)</w:t>
            </w:r>
            <w:r w:rsidRPr="748D2173">
              <w:rPr>
                <w:rFonts w:ascii="Times New Roman" w:eastAsia="Times New Roman" w:hAnsi="Times New Roman" w:cs="Times New Roman"/>
                <w:sz w:val="24"/>
                <w:szCs w:val="24"/>
              </w:rPr>
              <w:t xml:space="preserve"> (</w:t>
            </w:r>
            <w:r w:rsidR="00D06897">
              <w:rPr>
                <w:rFonts w:ascii="Times New Roman" w:eastAsia="Times New Roman" w:hAnsi="Times New Roman" w:cs="Times New Roman"/>
                <w:sz w:val="24"/>
                <w:szCs w:val="24"/>
              </w:rPr>
              <w:t>excluding poems for further reading; poems of your choosing may be substituted)</w:t>
            </w:r>
          </w:p>
        </w:tc>
      </w:tr>
      <w:tr w:rsidR="4508DA14" w14:paraId="493444B3"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4B323CF5" w14:textId="23FF5A18" w:rsidR="4508DA14" w:rsidRDefault="4508DA14" w:rsidP="4508DA14">
            <w:pPr>
              <w:rPr>
                <w:rFonts w:ascii="Times New Roman" w:eastAsia="Times New Roman" w:hAnsi="Times New Roman" w:cs="Times New Roman"/>
                <w:b w:val="0"/>
                <w:bCs w:val="0"/>
                <w:sz w:val="24"/>
                <w:szCs w:val="24"/>
              </w:rPr>
            </w:pPr>
          </w:p>
        </w:tc>
        <w:tc>
          <w:tcPr>
            <w:tcW w:w="5220" w:type="dxa"/>
          </w:tcPr>
          <w:p w14:paraId="7C6293E2" w14:textId="4887190D" w:rsidR="4508DA14" w:rsidRDefault="00002D5D"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Voice: speaker vs. author, tone</w:t>
            </w:r>
          </w:p>
          <w:p w14:paraId="7CD9623B" w14:textId="15420E6A"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Discuss </w:t>
            </w:r>
            <w:r w:rsidRPr="4508DA14">
              <w:rPr>
                <w:rFonts w:ascii="Times New Roman" w:eastAsia="Times New Roman" w:hAnsi="Times New Roman" w:cs="Times New Roman"/>
                <w:i/>
                <w:iCs/>
                <w:sz w:val="24"/>
                <w:szCs w:val="24"/>
              </w:rPr>
              <w:t xml:space="preserve">reading </w:t>
            </w:r>
          </w:p>
        </w:tc>
        <w:tc>
          <w:tcPr>
            <w:tcW w:w="3105" w:type="dxa"/>
          </w:tcPr>
          <w:p w14:paraId="11C7D89D" w14:textId="4AC07B03"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i/>
                <w:iCs/>
                <w:sz w:val="24"/>
                <w:szCs w:val="24"/>
              </w:rPr>
              <w:t>Choose any poems you like from the book</w:t>
            </w:r>
            <w:r w:rsidRPr="748D2173">
              <w:rPr>
                <w:rFonts w:ascii="Times New Roman" w:eastAsia="Times New Roman" w:hAnsi="Times New Roman" w:cs="Times New Roman"/>
                <w:sz w:val="24"/>
                <w:szCs w:val="24"/>
              </w:rPr>
              <w:t> </w:t>
            </w:r>
          </w:p>
          <w:p w14:paraId="036270F4" w14:textId="68A58B64"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Read Chapter 16,</w:t>
            </w:r>
            <w:r w:rsidR="00CF0146">
              <w:rPr>
                <w:rFonts w:ascii="Times New Roman" w:eastAsia="Times New Roman" w:hAnsi="Times New Roman" w:cs="Times New Roman"/>
                <w:sz w:val="24"/>
                <w:szCs w:val="24"/>
              </w:rPr>
              <w:t xml:space="preserve"> “The Sounds of Poetry”</w:t>
            </w:r>
            <w:r w:rsidRPr="748D2173">
              <w:rPr>
                <w:rFonts w:ascii="Times New Roman" w:eastAsia="Times New Roman" w:hAnsi="Times New Roman" w:cs="Times New Roman"/>
                <w:sz w:val="24"/>
                <w:szCs w:val="24"/>
              </w:rPr>
              <w:t xml:space="preserve"> pp 863-878 (excluding poems that are not chosen)</w:t>
            </w:r>
          </w:p>
        </w:tc>
      </w:tr>
      <w:tr w:rsidR="4508DA14" w14:paraId="131AFB1A"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576C040D" w14:textId="6C580161" w:rsidR="4508DA14" w:rsidRDefault="4508DA14" w:rsidP="4508DA14">
            <w:pPr>
              <w:rPr>
                <w:rFonts w:ascii="Times New Roman" w:eastAsia="Times New Roman" w:hAnsi="Times New Roman" w:cs="Times New Roman"/>
                <w:b w:val="0"/>
                <w:bCs w:val="0"/>
                <w:sz w:val="24"/>
                <w:szCs w:val="24"/>
              </w:rPr>
            </w:pPr>
          </w:p>
        </w:tc>
        <w:tc>
          <w:tcPr>
            <w:tcW w:w="5220" w:type="dxa"/>
          </w:tcPr>
          <w:p w14:paraId="0D9A10B8" w14:textId="438742D9"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Sound devices (rhyme, alliteration, repetition, assonance, etc.) </w:t>
            </w:r>
          </w:p>
          <w:p w14:paraId="1DFE4AAE" w14:textId="0A3BD395"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Discuss </w:t>
            </w:r>
            <w:r w:rsidRPr="4508DA14">
              <w:rPr>
                <w:rFonts w:ascii="Times New Roman" w:eastAsia="Times New Roman" w:hAnsi="Times New Roman" w:cs="Times New Roman"/>
                <w:i/>
                <w:iCs/>
                <w:sz w:val="24"/>
                <w:szCs w:val="24"/>
              </w:rPr>
              <w:t xml:space="preserve">reading </w:t>
            </w:r>
          </w:p>
        </w:tc>
        <w:tc>
          <w:tcPr>
            <w:tcW w:w="3105" w:type="dxa"/>
          </w:tcPr>
          <w:p w14:paraId="7B317497" w14:textId="287B02F2"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i/>
                <w:iCs/>
                <w:sz w:val="24"/>
                <w:szCs w:val="24"/>
              </w:rPr>
              <w:t>Choose any poems you like from the book</w:t>
            </w:r>
            <w:r w:rsidRPr="748D2173">
              <w:rPr>
                <w:rFonts w:ascii="Times New Roman" w:eastAsia="Times New Roman" w:hAnsi="Times New Roman" w:cs="Times New Roman"/>
                <w:sz w:val="24"/>
                <w:szCs w:val="24"/>
              </w:rPr>
              <w:t> </w:t>
            </w:r>
          </w:p>
          <w:p w14:paraId="54DF346F" w14:textId="2E13DF78" w:rsidR="4508DA14" w:rsidRDefault="748D2173" w:rsidP="748D2173">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 xml:space="preserve">Read Chapter 12, </w:t>
            </w:r>
            <w:r w:rsidR="004B6B04">
              <w:rPr>
                <w:rFonts w:ascii="Times New Roman" w:eastAsia="Times New Roman" w:hAnsi="Times New Roman" w:cs="Times New Roman"/>
                <w:sz w:val="24"/>
                <w:szCs w:val="24"/>
              </w:rPr>
              <w:t>“</w:t>
            </w:r>
            <w:r w:rsidR="00CF0146">
              <w:rPr>
                <w:rFonts w:ascii="Times New Roman" w:eastAsia="Times New Roman" w:hAnsi="Times New Roman" w:cs="Times New Roman"/>
                <w:sz w:val="24"/>
                <w:szCs w:val="24"/>
              </w:rPr>
              <w:t xml:space="preserve">Theme and Tone” </w:t>
            </w:r>
            <w:r w:rsidRPr="748D2173">
              <w:rPr>
                <w:rFonts w:ascii="Times New Roman" w:eastAsia="Times New Roman" w:hAnsi="Times New Roman" w:cs="Times New Roman"/>
                <w:sz w:val="24"/>
                <w:szCs w:val="24"/>
              </w:rPr>
              <w:t>pp 794-809 (excluding poems that are not chosen)</w:t>
            </w:r>
          </w:p>
        </w:tc>
      </w:tr>
      <w:tr w:rsidR="4508DA14" w14:paraId="000DA842"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660C1474" w14:textId="64A7C9C3" w:rsidR="4508DA14" w:rsidRDefault="4508DA14" w:rsidP="4508DA14">
            <w:pPr>
              <w:rPr>
                <w:rFonts w:ascii="Times New Roman" w:eastAsia="Times New Roman" w:hAnsi="Times New Roman" w:cs="Times New Roman"/>
                <w:b w:val="0"/>
                <w:bCs w:val="0"/>
                <w:sz w:val="24"/>
                <w:szCs w:val="24"/>
              </w:rPr>
            </w:pPr>
          </w:p>
        </w:tc>
        <w:tc>
          <w:tcPr>
            <w:tcW w:w="5220" w:type="dxa"/>
          </w:tcPr>
          <w:p w14:paraId="61C13234" w14:textId="6DD9EE5E"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Theme</w:t>
            </w:r>
          </w:p>
          <w:p w14:paraId="58C921C3" w14:textId="71E007A8"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Discuss </w:t>
            </w:r>
            <w:r w:rsidRPr="4508DA14">
              <w:rPr>
                <w:rFonts w:ascii="Times New Roman" w:eastAsia="Times New Roman" w:hAnsi="Times New Roman" w:cs="Times New Roman"/>
                <w:i/>
                <w:iCs/>
                <w:sz w:val="24"/>
                <w:szCs w:val="24"/>
              </w:rPr>
              <w:t xml:space="preserve">reading </w:t>
            </w:r>
          </w:p>
        </w:tc>
        <w:tc>
          <w:tcPr>
            <w:tcW w:w="3105" w:type="dxa"/>
          </w:tcPr>
          <w:p w14:paraId="237B7095" w14:textId="4FEB9A58" w:rsidR="4508DA14" w:rsidRDefault="00483AF3" w:rsidP="00483AF3">
            <w:pPr>
              <w:spacing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31F8D">
              <w:rPr>
                <w:rFonts w:ascii="Times New Roman" w:eastAsia="Times New Roman" w:hAnsi="Times New Roman" w:cs="Times New Roman"/>
                <w:i/>
                <w:sz w:val="24"/>
                <w:szCs w:val="24"/>
              </w:rPr>
              <w:t xml:space="preserve">Choose a chapter from Exploring Contexts in the </w:t>
            </w:r>
            <w:r>
              <w:rPr>
                <w:rFonts w:ascii="Times New Roman" w:eastAsia="Times New Roman" w:hAnsi="Times New Roman" w:cs="Times New Roman"/>
                <w:i/>
                <w:sz w:val="24"/>
                <w:szCs w:val="24"/>
              </w:rPr>
              <w:t>poetry</w:t>
            </w:r>
            <w:r w:rsidRPr="00531F8D">
              <w:rPr>
                <w:rFonts w:ascii="Times New Roman" w:eastAsia="Times New Roman" w:hAnsi="Times New Roman" w:cs="Times New Roman"/>
                <w:i/>
                <w:sz w:val="24"/>
                <w:szCs w:val="24"/>
              </w:rPr>
              <w:t xml:space="preserve"> unit (</w:t>
            </w:r>
            <w:r>
              <w:rPr>
                <w:rFonts w:ascii="Times New Roman" w:eastAsia="Times New Roman" w:hAnsi="Times New Roman" w:cs="Times New Roman"/>
                <w:i/>
                <w:sz w:val="24"/>
                <w:szCs w:val="24"/>
              </w:rPr>
              <w:t>Chapters 19-22</w:t>
            </w:r>
            <w:r w:rsidRPr="00531F8D">
              <w:rPr>
                <w:rFonts w:ascii="Times New Roman" w:eastAsia="Times New Roman" w:hAnsi="Times New Roman" w:cs="Times New Roman"/>
                <w:i/>
                <w:sz w:val="24"/>
                <w:szCs w:val="24"/>
              </w:rPr>
              <w:t>)</w:t>
            </w:r>
          </w:p>
        </w:tc>
      </w:tr>
      <w:tr w:rsidR="4508DA14" w14:paraId="5F04DA49"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781E6C50" w14:textId="22BC18CC" w:rsidR="4508DA14" w:rsidRDefault="4508DA14" w:rsidP="4508DA14">
            <w:pPr>
              <w:rPr>
                <w:rFonts w:ascii="Times New Roman" w:eastAsia="Times New Roman" w:hAnsi="Times New Roman" w:cs="Times New Roman"/>
                <w:b w:val="0"/>
                <w:bCs w:val="0"/>
                <w:sz w:val="24"/>
                <w:szCs w:val="24"/>
              </w:rPr>
            </w:pPr>
          </w:p>
        </w:tc>
        <w:tc>
          <w:tcPr>
            <w:tcW w:w="5220" w:type="dxa"/>
          </w:tcPr>
          <w:p w14:paraId="582C3830" w14:textId="59451108" w:rsidR="4508DA14" w:rsidRDefault="0036443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Choose your own</w:t>
            </w:r>
            <w:r w:rsidR="00483AF3">
              <w:rPr>
                <w:rFonts w:ascii="Times New Roman" w:eastAsia="Times New Roman" w:hAnsi="Times New Roman" w:cs="Times New Roman"/>
                <w:i/>
                <w:iCs/>
                <w:sz w:val="24"/>
                <w:szCs w:val="24"/>
              </w:rPr>
              <w:t xml:space="preserve"> contextual/critical</w:t>
            </w:r>
            <w:r>
              <w:rPr>
                <w:rFonts w:ascii="Times New Roman" w:eastAsia="Times New Roman" w:hAnsi="Times New Roman" w:cs="Times New Roman"/>
                <w:i/>
                <w:iCs/>
                <w:sz w:val="24"/>
                <w:szCs w:val="24"/>
              </w:rPr>
              <w:t xml:space="preserve"> lens </w:t>
            </w:r>
          </w:p>
          <w:p w14:paraId="7BF582D6" w14:textId="1ADE6E09"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Discuss </w:t>
            </w:r>
            <w:r w:rsidRPr="4508DA14">
              <w:rPr>
                <w:rFonts w:ascii="Times New Roman" w:eastAsia="Times New Roman" w:hAnsi="Times New Roman" w:cs="Times New Roman"/>
                <w:i/>
                <w:iCs/>
                <w:sz w:val="24"/>
                <w:szCs w:val="24"/>
              </w:rPr>
              <w:t xml:space="preserve">reading </w:t>
            </w:r>
          </w:p>
        </w:tc>
        <w:tc>
          <w:tcPr>
            <w:tcW w:w="3105" w:type="dxa"/>
          </w:tcPr>
          <w:p w14:paraId="5C9FABCA" w14:textId="2B986906" w:rsidR="4508DA14" w:rsidRDefault="00483AF3"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31F8D">
              <w:rPr>
                <w:rFonts w:ascii="Times New Roman" w:eastAsia="Times New Roman" w:hAnsi="Times New Roman" w:cs="Times New Roman"/>
                <w:i/>
                <w:sz w:val="24"/>
                <w:szCs w:val="24"/>
              </w:rPr>
              <w:t xml:space="preserve">Choose a chapter from Exploring Contexts in the </w:t>
            </w:r>
            <w:r>
              <w:rPr>
                <w:rFonts w:ascii="Times New Roman" w:eastAsia="Times New Roman" w:hAnsi="Times New Roman" w:cs="Times New Roman"/>
                <w:i/>
                <w:sz w:val="24"/>
                <w:szCs w:val="24"/>
              </w:rPr>
              <w:t>poetry</w:t>
            </w:r>
            <w:r w:rsidRPr="00531F8D">
              <w:rPr>
                <w:rFonts w:ascii="Times New Roman" w:eastAsia="Times New Roman" w:hAnsi="Times New Roman" w:cs="Times New Roman"/>
                <w:i/>
                <w:sz w:val="24"/>
                <w:szCs w:val="24"/>
              </w:rPr>
              <w:t xml:space="preserve"> unit (</w:t>
            </w:r>
            <w:r>
              <w:rPr>
                <w:rFonts w:ascii="Times New Roman" w:eastAsia="Times New Roman" w:hAnsi="Times New Roman" w:cs="Times New Roman"/>
                <w:i/>
                <w:sz w:val="24"/>
                <w:szCs w:val="24"/>
              </w:rPr>
              <w:t>Chapters 19-22</w:t>
            </w:r>
            <w:r w:rsidRPr="00531F8D">
              <w:rPr>
                <w:rFonts w:ascii="Times New Roman" w:eastAsia="Times New Roman" w:hAnsi="Times New Roman" w:cs="Times New Roman"/>
                <w:i/>
                <w:sz w:val="24"/>
                <w:szCs w:val="24"/>
              </w:rPr>
              <w:t>)</w:t>
            </w:r>
          </w:p>
        </w:tc>
      </w:tr>
      <w:tr w:rsidR="4508DA14" w14:paraId="00F557C8"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2482499E" w14:textId="583C1E9B" w:rsidR="4508DA14" w:rsidRDefault="4508DA14" w:rsidP="4508DA14">
            <w:pPr>
              <w:rPr>
                <w:rFonts w:ascii="Times New Roman" w:eastAsia="Times New Roman" w:hAnsi="Times New Roman" w:cs="Times New Roman"/>
                <w:b w:val="0"/>
                <w:bCs w:val="0"/>
                <w:sz w:val="24"/>
                <w:szCs w:val="24"/>
              </w:rPr>
            </w:pPr>
          </w:p>
        </w:tc>
        <w:tc>
          <w:tcPr>
            <w:tcW w:w="5220" w:type="dxa"/>
          </w:tcPr>
          <w:p w14:paraId="596C3B4A" w14:textId="2B17D465"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i/>
                <w:iCs/>
                <w:sz w:val="24"/>
                <w:szCs w:val="24"/>
              </w:rPr>
              <w:t>Choose your own</w:t>
            </w:r>
            <w:r w:rsidR="00483AF3">
              <w:rPr>
                <w:rFonts w:ascii="Times New Roman" w:eastAsia="Times New Roman" w:hAnsi="Times New Roman" w:cs="Times New Roman"/>
                <w:i/>
                <w:iCs/>
                <w:sz w:val="24"/>
                <w:szCs w:val="24"/>
              </w:rPr>
              <w:t xml:space="preserve"> contextual/critical</w:t>
            </w:r>
            <w:r w:rsidRPr="4508DA14">
              <w:rPr>
                <w:rFonts w:ascii="Times New Roman" w:eastAsia="Times New Roman" w:hAnsi="Times New Roman" w:cs="Times New Roman"/>
                <w:i/>
                <w:iCs/>
                <w:sz w:val="24"/>
                <w:szCs w:val="24"/>
              </w:rPr>
              <w:t xml:space="preserve"> lens </w:t>
            </w:r>
          </w:p>
          <w:p w14:paraId="1F5B9668" w14:textId="1C8D0E18"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Discuss </w:t>
            </w:r>
            <w:r w:rsidRPr="4508DA14">
              <w:rPr>
                <w:rFonts w:ascii="Times New Roman" w:eastAsia="Times New Roman" w:hAnsi="Times New Roman" w:cs="Times New Roman"/>
                <w:i/>
                <w:iCs/>
                <w:sz w:val="24"/>
                <w:szCs w:val="24"/>
              </w:rPr>
              <w:t>readin</w:t>
            </w:r>
            <w:r w:rsidR="007D098C">
              <w:rPr>
                <w:rFonts w:ascii="Times New Roman" w:eastAsia="Times New Roman" w:hAnsi="Times New Roman" w:cs="Times New Roman"/>
                <w:i/>
                <w:iCs/>
                <w:sz w:val="24"/>
                <w:szCs w:val="24"/>
              </w:rPr>
              <w:t>g</w:t>
            </w:r>
            <w:r w:rsidRPr="4508DA14">
              <w:rPr>
                <w:rFonts w:ascii="Times New Roman" w:eastAsia="Times New Roman" w:hAnsi="Times New Roman" w:cs="Times New Roman"/>
                <w:i/>
                <w:iCs/>
                <w:sz w:val="24"/>
                <w:szCs w:val="24"/>
              </w:rPr>
              <w:t xml:space="preserve"> </w:t>
            </w:r>
          </w:p>
          <w:p w14:paraId="0723E216" w14:textId="5E380C9D"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Review Essay #2 Questions </w:t>
            </w:r>
          </w:p>
        </w:tc>
        <w:tc>
          <w:tcPr>
            <w:tcW w:w="3105" w:type="dxa"/>
          </w:tcPr>
          <w:p w14:paraId="659FE7DF" w14:textId="1FE7F8D4" w:rsidR="4508DA14" w:rsidRDefault="4508DA14" w:rsidP="4508DA14">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Come to class prepared with a thesis/intro paragraph/outline / draft for Essay #2 </w:t>
            </w:r>
          </w:p>
        </w:tc>
      </w:tr>
      <w:tr w:rsidR="4508DA14" w14:paraId="7E47B747"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5869AC23" w14:textId="0C9024E2" w:rsidR="4508DA14" w:rsidRDefault="4508DA14" w:rsidP="4508DA14">
            <w:pPr>
              <w:rPr>
                <w:rFonts w:ascii="Times New Roman" w:eastAsia="Times New Roman" w:hAnsi="Times New Roman" w:cs="Times New Roman"/>
                <w:b w:val="0"/>
                <w:bCs w:val="0"/>
                <w:sz w:val="24"/>
                <w:szCs w:val="24"/>
              </w:rPr>
            </w:pPr>
          </w:p>
        </w:tc>
        <w:tc>
          <w:tcPr>
            <w:tcW w:w="5220" w:type="dxa"/>
          </w:tcPr>
          <w:p w14:paraId="76DF98A8" w14:textId="1E254A0D"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sz w:val="24"/>
                <w:szCs w:val="24"/>
              </w:rPr>
              <w:t xml:space="preserve">Review how to quote &amp; cite poetry in MLA format </w:t>
            </w:r>
          </w:p>
          <w:p w14:paraId="298DE56D" w14:textId="2F81E7F3"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4508DA14">
              <w:rPr>
                <w:rFonts w:ascii="Times New Roman" w:eastAsia="Times New Roman" w:hAnsi="Times New Roman" w:cs="Times New Roman"/>
                <w:b/>
                <w:bCs/>
                <w:sz w:val="24"/>
                <w:szCs w:val="24"/>
              </w:rPr>
              <w:t>Peer Review for Essay #2</w:t>
            </w:r>
          </w:p>
        </w:tc>
        <w:tc>
          <w:tcPr>
            <w:tcW w:w="3105" w:type="dxa"/>
          </w:tcPr>
          <w:p w14:paraId="27E3EB71" w14:textId="1EDB2742"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4508DA14" w14:paraId="20B257FE"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3E41359B" w14:textId="117DD397" w:rsidR="4508DA14" w:rsidRDefault="4508DA14" w:rsidP="4508DA14">
            <w:pPr>
              <w:rPr>
                <w:rFonts w:ascii="Times New Roman" w:eastAsia="Times New Roman" w:hAnsi="Times New Roman" w:cs="Times New Roman"/>
                <w:b w:val="0"/>
                <w:bCs w:val="0"/>
                <w:sz w:val="24"/>
                <w:szCs w:val="24"/>
              </w:rPr>
            </w:pPr>
          </w:p>
        </w:tc>
        <w:tc>
          <w:tcPr>
            <w:tcW w:w="5220" w:type="dxa"/>
          </w:tcPr>
          <w:p w14:paraId="20070DE8" w14:textId="32C7667B"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F37B7F8">
              <w:rPr>
                <w:rFonts w:ascii="Times New Roman" w:eastAsia="Times New Roman" w:hAnsi="Times New Roman" w:cs="Times New Roman"/>
                <w:b/>
                <w:bCs/>
                <w:sz w:val="24"/>
                <w:szCs w:val="24"/>
              </w:rPr>
              <w:t xml:space="preserve">Essay #2 due </w:t>
            </w:r>
            <w:r w:rsidRPr="0F37B7F8">
              <w:rPr>
                <w:rFonts w:ascii="Times New Roman" w:eastAsia="Times New Roman" w:hAnsi="Times New Roman" w:cs="Times New Roman"/>
                <w:i/>
                <w:iCs/>
                <w:sz w:val="24"/>
                <w:szCs w:val="24"/>
              </w:rPr>
              <w:t>instructor must choose due date during week 11</w:t>
            </w:r>
          </w:p>
          <w:p w14:paraId="02C317DB" w14:textId="78CDE7D8"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rPr>
            </w:pPr>
          </w:p>
        </w:tc>
        <w:tc>
          <w:tcPr>
            <w:tcW w:w="3105" w:type="dxa"/>
          </w:tcPr>
          <w:p w14:paraId="578566F2" w14:textId="1BE23580" w:rsidR="4508DA14" w:rsidRDefault="748D2173" w:rsidP="748D21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748D2173">
              <w:rPr>
                <w:rFonts w:ascii="Times New Roman" w:eastAsia="Times New Roman" w:hAnsi="Times New Roman" w:cs="Times New Roman"/>
                <w:sz w:val="24"/>
                <w:szCs w:val="24"/>
              </w:rPr>
              <w:t>Read "Drama: Reading, Responding, Writing" pp1152-1155; Chapter 23 "Elements of Drama" pp 1178-1187</w:t>
            </w:r>
          </w:p>
        </w:tc>
      </w:tr>
      <w:tr w:rsidR="4508DA14" w14:paraId="4117735A" w14:textId="77777777" w:rsidTr="748D2173">
        <w:tc>
          <w:tcPr>
            <w:cnfStyle w:val="001000000000" w:firstRow="0" w:lastRow="0" w:firstColumn="1" w:lastColumn="0" w:oddVBand="0" w:evenVBand="0" w:oddHBand="0" w:evenHBand="0" w:firstRowFirstColumn="0" w:firstRowLastColumn="0" w:lastRowFirstColumn="0" w:lastRowLastColumn="0"/>
            <w:tcW w:w="1020" w:type="dxa"/>
          </w:tcPr>
          <w:p w14:paraId="2A4C34D9" w14:textId="68008E3A" w:rsidR="4508DA14" w:rsidRDefault="4508DA14" w:rsidP="4508DA14">
            <w:pPr>
              <w:rPr>
                <w:rFonts w:ascii="Times New Roman" w:eastAsia="Times New Roman" w:hAnsi="Times New Roman" w:cs="Times New Roman"/>
                <w:b w:val="0"/>
                <w:bCs w:val="0"/>
                <w:sz w:val="24"/>
                <w:szCs w:val="24"/>
              </w:rPr>
            </w:pPr>
          </w:p>
        </w:tc>
        <w:tc>
          <w:tcPr>
            <w:tcW w:w="5220" w:type="dxa"/>
          </w:tcPr>
          <w:p w14:paraId="655AE60C" w14:textId="58A26D7C"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F37B7F8">
              <w:rPr>
                <w:rFonts w:ascii="Times New Roman" w:eastAsia="Times New Roman" w:hAnsi="Times New Roman" w:cs="Times New Roman"/>
                <w:sz w:val="24"/>
                <w:szCs w:val="24"/>
              </w:rPr>
              <w:t xml:space="preserve">Introduction to Drama </w:t>
            </w:r>
          </w:p>
        </w:tc>
        <w:tc>
          <w:tcPr>
            <w:tcW w:w="3105" w:type="dxa"/>
          </w:tcPr>
          <w:p w14:paraId="6F4C98B5" w14:textId="45C76D8D" w:rsidR="4508DA14" w:rsidRDefault="0F37B7F8" w:rsidP="0F37B7F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F37B7F8">
              <w:rPr>
                <w:rFonts w:ascii="Times New Roman" w:eastAsia="Times New Roman" w:hAnsi="Times New Roman" w:cs="Times New Roman"/>
                <w:i/>
                <w:iCs/>
                <w:sz w:val="24"/>
                <w:szCs w:val="24"/>
              </w:rPr>
              <w:t>Choose any play you like from the book</w:t>
            </w:r>
          </w:p>
        </w:tc>
      </w:tr>
      <w:tr w:rsidR="4508DA14" w14:paraId="03F3DB63" w14:textId="77777777" w:rsidTr="748D2173">
        <w:tblPrEx>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020" w:type="dxa"/>
          </w:tcPr>
          <w:p w14:paraId="170899A7" w14:textId="08D0D24E" w:rsidR="4508DA14" w:rsidRDefault="4508DA14" w:rsidP="4508DA14">
            <w:pPr>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 xml:space="preserve"> </w:t>
            </w:r>
          </w:p>
        </w:tc>
        <w:tc>
          <w:tcPr>
            <w:tcW w:w="5220" w:type="dxa"/>
          </w:tcPr>
          <w:p w14:paraId="36647256" w14:textId="5A5C6CDE"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Discuss play &amp; characters</w:t>
            </w:r>
          </w:p>
        </w:tc>
        <w:tc>
          <w:tcPr>
            <w:tcW w:w="3105" w:type="dxa"/>
          </w:tcPr>
          <w:p w14:paraId="7D53E2F9" w14:textId="21EB23C3" w:rsidR="4508DA14" w:rsidRDefault="0F37B7F8" w:rsidP="0F37B7F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F37B7F8">
              <w:rPr>
                <w:rFonts w:ascii="Times New Roman" w:eastAsia="Times New Roman" w:hAnsi="Times New Roman" w:cs="Times New Roman"/>
                <w:i/>
                <w:iCs/>
                <w:color w:val="000000" w:themeColor="text1"/>
                <w:sz w:val="24"/>
                <w:szCs w:val="24"/>
              </w:rPr>
              <w:t>Choose a selection of the play to read</w:t>
            </w:r>
          </w:p>
        </w:tc>
      </w:tr>
      <w:tr w:rsidR="4508DA14" w14:paraId="6A2CDFDA" w14:textId="77777777" w:rsidTr="748D2173">
        <w:tblPrEx>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020" w:type="dxa"/>
          </w:tcPr>
          <w:p w14:paraId="18DFD86C" w14:textId="1ACD5AAD" w:rsidR="4508DA14" w:rsidRDefault="4508DA14" w:rsidP="4508DA14">
            <w:pPr>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 xml:space="preserve"> </w:t>
            </w:r>
          </w:p>
        </w:tc>
        <w:tc>
          <w:tcPr>
            <w:tcW w:w="5220" w:type="dxa"/>
          </w:tcPr>
          <w:p w14:paraId="6456E38B" w14:textId="6384DA60"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Discuss play &amp; characters and theme(s)</w:t>
            </w:r>
          </w:p>
        </w:tc>
        <w:tc>
          <w:tcPr>
            <w:tcW w:w="3105" w:type="dxa"/>
          </w:tcPr>
          <w:p w14:paraId="3D6FB5EE" w14:textId="21EB23C3" w:rsidR="4508DA14" w:rsidRDefault="0F37B7F8" w:rsidP="0F37B7F8">
            <w:pPr>
              <w:spacing w:after="160" w:line="259" w:lineRule="auto"/>
              <w:cnfStyle w:val="000000000000" w:firstRow="0" w:lastRow="0" w:firstColumn="0" w:lastColumn="0" w:oddVBand="0" w:evenVBand="0" w:oddHBand="0" w:evenHBand="0" w:firstRowFirstColumn="0" w:firstRowLastColumn="0" w:lastRowFirstColumn="0" w:lastRowLastColumn="0"/>
            </w:pPr>
            <w:r w:rsidRPr="0F37B7F8">
              <w:rPr>
                <w:rFonts w:ascii="Times New Roman" w:eastAsia="Times New Roman" w:hAnsi="Times New Roman" w:cs="Times New Roman"/>
                <w:i/>
                <w:iCs/>
                <w:color w:val="000000" w:themeColor="text1"/>
                <w:sz w:val="24"/>
                <w:szCs w:val="24"/>
              </w:rPr>
              <w:t>Choose a selection of the play to read</w:t>
            </w:r>
          </w:p>
          <w:p w14:paraId="47E6F4E6" w14:textId="59BCE141"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4508DA14" w14:paraId="20BC484B" w14:textId="77777777" w:rsidTr="748D2173">
        <w:tblPrEx>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020" w:type="dxa"/>
          </w:tcPr>
          <w:p w14:paraId="6A8E28BE" w14:textId="57725812" w:rsidR="4508DA14" w:rsidRDefault="4508DA14" w:rsidP="4508DA14">
            <w:pPr>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 xml:space="preserve"> </w:t>
            </w:r>
          </w:p>
        </w:tc>
        <w:tc>
          <w:tcPr>
            <w:tcW w:w="5220" w:type="dxa"/>
          </w:tcPr>
          <w:p w14:paraId="6B9713BE" w14:textId="4C5F8374"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Continue to discuss play, characters, themes</w:t>
            </w:r>
          </w:p>
          <w:p w14:paraId="00D4F85B" w14:textId="4297A21B"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3105" w:type="dxa"/>
          </w:tcPr>
          <w:p w14:paraId="3B40ABB4" w14:textId="21EB23C3" w:rsidR="4508DA14" w:rsidRDefault="748D2173" w:rsidP="0F37B7F8">
            <w:pPr>
              <w:spacing w:after="160" w:line="259" w:lineRule="auto"/>
              <w:cnfStyle w:val="000000000000" w:firstRow="0" w:lastRow="0" w:firstColumn="0" w:lastColumn="0" w:oddVBand="0" w:evenVBand="0" w:oddHBand="0" w:evenHBand="0" w:firstRowFirstColumn="0" w:firstRowLastColumn="0" w:lastRowFirstColumn="0" w:lastRowLastColumn="0"/>
            </w:pPr>
            <w:r w:rsidRPr="748D2173">
              <w:rPr>
                <w:rFonts w:ascii="Times New Roman" w:eastAsia="Times New Roman" w:hAnsi="Times New Roman" w:cs="Times New Roman"/>
                <w:i/>
                <w:iCs/>
                <w:color w:val="000000" w:themeColor="text1"/>
                <w:sz w:val="24"/>
                <w:szCs w:val="24"/>
              </w:rPr>
              <w:t>Choose a selection of the play to read</w:t>
            </w:r>
          </w:p>
          <w:p w14:paraId="139F5EB1" w14:textId="13909CA1" w:rsidR="748D2173" w:rsidRDefault="748D2173" w:rsidP="748D2173">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748D2173">
              <w:rPr>
                <w:rFonts w:ascii="Times New Roman" w:eastAsia="Times New Roman" w:hAnsi="Times New Roman" w:cs="Times New Roman"/>
                <w:color w:val="000000" w:themeColor="text1"/>
                <w:sz w:val="24"/>
                <w:szCs w:val="24"/>
              </w:rPr>
              <w:t>Read Chapter 30, "The Literature Research Essay" pp 1923-1933</w:t>
            </w:r>
          </w:p>
          <w:p w14:paraId="78CE1AA2" w14:textId="0F9EEA63"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4508DA14" w14:paraId="498F1083" w14:textId="77777777" w:rsidTr="748D2173">
        <w:tblPrEx>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020" w:type="dxa"/>
          </w:tcPr>
          <w:p w14:paraId="10630265" w14:textId="12EA0910" w:rsidR="4508DA14" w:rsidRDefault="4508DA14" w:rsidP="4508DA14">
            <w:pPr>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 xml:space="preserve"> </w:t>
            </w:r>
          </w:p>
        </w:tc>
        <w:tc>
          <w:tcPr>
            <w:tcW w:w="5220" w:type="dxa"/>
          </w:tcPr>
          <w:p w14:paraId="7082B10A" w14:textId="5521B26A"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Finish discussing the play</w:t>
            </w:r>
          </w:p>
          <w:p w14:paraId="7A024848" w14:textId="79D828C6" w:rsidR="4508DA14" w:rsidRDefault="0F37B7F8"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F37B7F8">
              <w:rPr>
                <w:rFonts w:ascii="Times New Roman" w:eastAsia="Times New Roman" w:hAnsi="Times New Roman" w:cs="Times New Roman"/>
                <w:b/>
                <w:bCs/>
                <w:color w:val="000000" w:themeColor="text1"/>
                <w:sz w:val="24"/>
                <w:szCs w:val="24"/>
              </w:rPr>
              <w:t>Discuss Essay #3: Drama Essay</w:t>
            </w:r>
          </w:p>
          <w:p w14:paraId="21D48D4D" w14:textId="7BF7C6A7"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3105" w:type="dxa"/>
          </w:tcPr>
          <w:p w14:paraId="68CFC069" w14:textId="664992E3"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F37B7F8">
              <w:rPr>
                <w:rFonts w:ascii="Times New Roman" w:eastAsia="Times New Roman" w:hAnsi="Times New Roman" w:cs="Times New Roman"/>
                <w:i/>
                <w:iCs/>
                <w:color w:val="000000" w:themeColor="text1"/>
                <w:sz w:val="24"/>
                <w:szCs w:val="24"/>
              </w:rPr>
              <w:t>*Instructor may choose to assign a second play to discuss, or focus on writing techniques, depending on the class</w:t>
            </w:r>
          </w:p>
          <w:p w14:paraId="039B877A" w14:textId="11DDD850"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4508DA14" w14:paraId="6C647EA1" w14:textId="77777777" w:rsidTr="748D2173">
        <w:tblPrEx>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020" w:type="dxa"/>
          </w:tcPr>
          <w:p w14:paraId="25E22B26" w14:textId="50EA9644" w:rsidR="4508DA14" w:rsidRDefault="4508DA14" w:rsidP="4508DA14">
            <w:pPr>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lastRenderedPageBreak/>
              <w:t xml:space="preserve"> </w:t>
            </w:r>
          </w:p>
        </w:tc>
        <w:tc>
          <w:tcPr>
            <w:tcW w:w="5220" w:type="dxa"/>
          </w:tcPr>
          <w:p w14:paraId="0A4B0CC0" w14:textId="28A91ADB"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F37B7F8">
              <w:rPr>
                <w:rFonts w:ascii="Times New Roman" w:eastAsia="Times New Roman" w:hAnsi="Times New Roman" w:cs="Times New Roman"/>
                <w:color w:val="000000" w:themeColor="text1"/>
                <w:sz w:val="24"/>
                <w:szCs w:val="24"/>
              </w:rPr>
              <w:t>Day to discuss how to write about a play.</w:t>
            </w:r>
            <w:r w:rsidRPr="0F37B7F8">
              <w:rPr>
                <w:rFonts w:ascii="Times New Roman" w:eastAsia="Times New Roman" w:hAnsi="Times New Roman" w:cs="Times New Roman"/>
                <w:i/>
                <w:iCs/>
                <w:color w:val="000000" w:themeColor="text1"/>
                <w:sz w:val="24"/>
                <w:szCs w:val="24"/>
              </w:rPr>
              <w:t xml:space="preserve"> Use pp 1890-1902 in text for help/ also pp 1902-1906 – how to write a comparative essay. </w:t>
            </w:r>
          </w:p>
          <w:p w14:paraId="775D0957" w14:textId="10C6617F"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p w14:paraId="20DE9121" w14:textId="082C57D1"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F37B7F8">
              <w:rPr>
                <w:rFonts w:ascii="Times New Roman" w:eastAsia="Times New Roman" w:hAnsi="Times New Roman" w:cs="Times New Roman"/>
                <w:b/>
                <w:bCs/>
                <w:color w:val="000000" w:themeColor="text1"/>
                <w:sz w:val="24"/>
                <w:szCs w:val="24"/>
              </w:rPr>
              <w:t>Thesis statements, planning</w:t>
            </w:r>
          </w:p>
          <w:p w14:paraId="381A4754" w14:textId="3068962B"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p w14:paraId="21988692" w14:textId="6BD51DDA" w:rsidR="4508DA14" w:rsidRPr="000852BF"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F37B7F8">
              <w:rPr>
                <w:rFonts w:ascii="Times New Roman" w:eastAsia="Times New Roman" w:hAnsi="Times New Roman" w:cs="Times New Roman"/>
                <w:i/>
                <w:iCs/>
                <w:color w:val="000000" w:themeColor="text1"/>
                <w:sz w:val="24"/>
                <w:szCs w:val="24"/>
              </w:rPr>
              <w:t>Optional: Introduce 2</w:t>
            </w:r>
            <w:r w:rsidRPr="0F37B7F8">
              <w:rPr>
                <w:rFonts w:ascii="Times New Roman" w:eastAsia="Times New Roman" w:hAnsi="Times New Roman" w:cs="Times New Roman"/>
                <w:i/>
                <w:iCs/>
                <w:color w:val="000000" w:themeColor="text1"/>
                <w:sz w:val="24"/>
                <w:szCs w:val="24"/>
                <w:vertAlign w:val="superscript"/>
              </w:rPr>
              <w:t>nd</w:t>
            </w:r>
            <w:r w:rsidRPr="0F37B7F8">
              <w:rPr>
                <w:rFonts w:ascii="Times New Roman" w:eastAsia="Times New Roman" w:hAnsi="Times New Roman" w:cs="Times New Roman"/>
                <w:i/>
                <w:iCs/>
                <w:color w:val="000000" w:themeColor="text1"/>
                <w:sz w:val="24"/>
                <w:szCs w:val="24"/>
              </w:rPr>
              <w:t xml:space="preserve"> play</w:t>
            </w:r>
          </w:p>
          <w:p w14:paraId="6137A962" w14:textId="4104D560"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3105" w:type="dxa"/>
          </w:tcPr>
          <w:p w14:paraId="1C52E5A7" w14:textId="6F176CC6"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F37B7F8">
              <w:rPr>
                <w:rFonts w:ascii="Times New Roman" w:eastAsia="Times New Roman" w:hAnsi="Times New Roman" w:cs="Times New Roman"/>
                <w:i/>
                <w:iCs/>
                <w:color w:val="000000" w:themeColor="text1"/>
                <w:sz w:val="24"/>
                <w:szCs w:val="24"/>
              </w:rPr>
              <w:t>Assign reading on how to write about drama.</w:t>
            </w:r>
          </w:p>
          <w:p w14:paraId="10F9A6C7" w14:textId="64D1462D"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p w14:paraId="308BE4FA" w14:textId="21EB23C3" w:rsidR="4508DA14" w:rsidRDefault="0F37B7F8" w:rsidP="0F37B7F8">
            <w:pPr>
              <w:spacing w:after="160" w:line="259" w:lineRule="auto"/>
              <w:cnfStyle w:val="000000000000" w:firstRow="0" w:lastRow="0" w:firstColumn="0" w:lastColumn="0" w:oddVBand="0" w:evenVBand="0" w:oddHBand="0" w:evenHBand="0" w:firstRowFirstColumn="0" w:firstRowLastColumn="0" w:lastRowFirstColumn="0" w:lastRowLastColumn="0"/>
            </w:pPr>
            <w:r w:rsidRPr="0F37B7F8">
              <w:rPr>
                <w:rFonts w:ascii="Times New Roman" w:eastAsia="Times New Roman" w:hAnsi="Times New Roman" w:cs="Times New Roman"/>
                <w:i/>
                <w:iCs/>
                <w:color w:val="000000" w:themeColor="text1"/>
                <w:sz w:val="24"/>
                <w:szCs w:val="24"/>
              </w:rPr>
              <w:t>Choose a selection of the play to read</w:t>
            </w:r>
          </w:p>
          <w:p w14:paraId="610E4F6D" w14:textId="69E71659"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p w14:paraId="2A56D042" w14:textId="7FC828AE"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4508DA14" w14:paraId="635BC89B" w14:textId="77777777" w:rsidTr="748D2173">
        <w:tblPrEx>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020" w:type="dxa"/>
          </w:tcPr>
          <w:p w14:paraId="4B4BC97C" w14:textId="5EE4BB78" w:rsidR="4508DA14" w:rsidRDefault="4508DA14" w:rsidP="4508DA14">
            <w:pPr>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 xml:space="preserve"> </w:t>
            </w:r>
          </w:p>
        </w:tc>
        <w:tc>
          <w:tcPr>
            <w:tcW w:w="5220" w:type="dxa"/>
          </w:tcPr>
          <w:p w14:paraId="5BB5DD56" w14:textId="6E9798B5"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F37B7F8">
              <w:rPr>
                <w:rFonts w:ascii="Times New Roman" w:eastAsia="Times New Roman" w:hAnsi="Times New Roman" w:cs="Times New Roman"/>
                <w:b/>
                <w:bCs/>
                <w:color w:val="000000" w:themeColor="text1"/>
                <w:sz w:val="24"/>
                <w:szCs w:val="24"/>
              </w:rPr>
              <w:t>Rough drafts due</w:t>
            </w:r>
          </w:p>
          <w:p w14:paraId="57714A8B" w14:textId="1DD2E0D3"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F37B7F8">
              <w:rPr>
                <w:rFonts w:ascii="Times New Roman" w:eastAsia="Times New Roman" w:hAnsi="Times New Roman" w:cs="Times New Roman"/>
                <w:color w:val="000000" w:themeColor="text1"/>
                <w:sz w:val="24"/>
                <w:szCs w:val="24"/>
              </w:rPr>
              <w:t xml:space="preserve">Peer Review Session </w:t>
            </w:r>
          </w:p>
          <w:p w14:paraId="3C5074B6" w14:textId="41A7CFF0"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p w14:paraId="13A2443B" w14:textId="7CCD6D0D"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F37B7F8">
              <w:rPr>
                <w:rFonts w:ascii="Times New Roman" w:eastAsia="Times New Roman" w:hAnsi="Times New Roman" w:cs="Times New Roman"/>
                <w:color w:val="000000" w:themeColor="text1"/>
                <w:sz w:val="24"/>
                <w:szCs w:val="24"/>
              </w:rPr>
              <w:t>Discuss play</w:t>
            </w:r>
          </w:p>
          <w:p w14:paraId="7329AC2D" w14:textId="5D1C6340"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3105" w:type="dxa"/>
          </w:tcPr>
          <w:p w14:paraId="162ADB90" w14:textId="6E9217C1"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F37B7F8">
              <w:rPr>
                <w:rFonts w:ascii="Times New Roman" w:eastAsia="Times New Roman" w:hAnsi="Times New Roman" w:cs="Times New Roman"/>
                <w:i/>
                <w:iCs/>
                <w:color w:val="000000" w:themeColor="text1"/>
                <w:sz w:val="24"/>
                <w:szCs w:val="24"/>
              </w:rPr>
              <w:t>Choose a selection of the play to read</w:t>
            </w:r>
          </w:p>
          <w:p w14:paraId="138C8AC8" w14:textId="592A748E"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4508DA14" w14:paraId="4726B3CB" w14:textId="77777777" w:rsidTr="748D2173">
        <w:tblPrEx>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020" w:type="dxa"/>
          </w:tcPr>
          <w:p w14:paraId="2EC7A178" w14:textId="0AE77836" w:rsidR="4508DA14" w:rsidRDefault="4508DA14" w:rsidP="4508DA14">
            <w:pPr>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 xml:space="preserve"> </w:t>
            </w:r>
          </w:p>
        </w:tc>
        <w:tc>
          <w:tcPr>
            <w:tcW w:w="5220" w:type="dxa"/>
          </w:tcPr>
          <w:p w14:paraId="221DCA0D" w14:textId="5F44685F"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F37B7F8">
              <w:rPr>
                <w:rFonts w:ascii="Times New Roman" w:eastAsia="Times New Roman" w:hAnsi="Times New Roman" w:cs="Times New Roman"/>
                <w:color w:val="000000" w:themeColor="text1"/>
                <w:sz w:val="24"/>
                <w:szCs w:val="24"/>
              </w:rPr>
              <w:t xml:space="preserve">Discuss play </w:t>
            </w:r>
          </w:p>
          <w:p w14:paraId="427A0046" w14:textId="7AA511B3"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F37B7F8">
              <w:rPr>
                <w:rFonts w:ascii="Times New Roman" w:eastAsia="Times New Roman" w:hAnsi="Times New Roman" w:cs="Times New Roman"/>
                <w:color w:val="000000" w:themeColor="text1"/>
                <w:sz w:val="24"/>
                <w:szCs w:val="24"/>
              </w:rPr>
              <w:t>OR</w:t>
            </w:r>
          </w:p>
          <w:p w14:paraId="0C24CE60" w14:textId="03209ABA"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F37B7F8">
              <w:rPr>
                <w:rFonts w:ascii="Times New Roman" w:eastAsia="Times New Roman" w:hAnsi="Times New Roman" w:cs="Times New Roman"/>
                <w:color w:val="000000" w:themeColor="text1"/>
                <w:sz w:val="24"/>
                <w:szCs w:val="24"/>
              </w:rPr>
              <w:t>Grammar/MLA/Writing Skills</w:t>
            </w:r>
          </w:p>
        </w:tc>
        <w:tc>
          <w:tcPr>
            <w:tcW w:w="3105" w:type="dxa"/>
          </w:tcPr>
          <w:p w14:paraId="3F437732" w14:textId="21EB23C3" w:rsidR="4508DA14" w:rsidRDefault="0F37B7F8" w:rsidP="0F37B7F8">
            <w:pPr>
              <w:spacing w:after="160" w:line="259" w:lineRule="auto"/>
              <w:cnfStyle w:val="000000000000" w:firstRow="0" w:lastRow="0" w:firstColumn="0" w:lastColumn="0" w:oddVBand="0" w:evenVBand="0" w:oddHBand="0" w:evenHBand="0" w:firstRowFirstColumn="0" w:firstRowLastColumn="0" w:lastRowFirstColumn="0" w:lastRowLastColumn="0"/>
            </w:pPr>
            <w:r w:rsidRPr="0F37B7F8">
              <w:rPr>
                <w:rFonts w:ascii="Times New Roman" w:eastAsia="Times New Roman" w:hAnsi="Times New Roman" w:cs="Times New Roman"/>
                <w:i/>
                <w:iCs/>
                <w:color w:val="000000" w:themeColor="text1"/>
                <w:sz w:val="24"/>
                <w:szCs w:val="24"/>
              </w:rPr>
              <w:t>Choose a selection of the play to read</w:t>
            </w:r>
          </w:p>
          <w:p w14:paraId="6B047D44" w14:textId="49DE2C6A"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4508DA14" w14:paraId="30012BC4" w14:textId="77777777" w:rsidTr="748D2173">
        <w:tblPrEx>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020" w:type="dxa"/>
          </w:tcPr>
          <w:p w14:paraId="5CE7ABC6" w14:textId="7DBD6D6C" w:rsidR="4508DA14" w:rsidRDefault="4508DA14" w:rsidP="4508DA14">
            <w:pPr>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 xml:space="preserve"> </w:t>
            </w:r>
          </w:p>
        </w:tc>
        <w:tc>
          <w:tcPr>
            <w:tcW w:w="5220" w:type="dxa"/>
          </w:tcPr>
          <w:p w14:paraId="3BD1740D" w14:textId="0D0A09E5"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F37B7F8">
              <w:rPr>
                <w:rFonts w:ascii="Times New Roman" w:eastAsia="Times New Roman" w:hAnsi="Times New Roman" w:cs="Times New Roman"/>
                <w:color w:val="000000" w:themeColor="text1"/>
                <w:sz w:val="24"/>
                <w:szCs w:val="24"/>
              </w:rPr>
              <w:t>Discuss play</w:t>
            </w:r>
          </w:p>
          <w:p w14:paraId="5845204B" w14:textId="7AA511B3"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F37B7F8">
              <w:rPr>
                <w:rFonts w:ascii="Times New Roman" w:eastAsia="Times New Roman" w:hAnsi="Times New Roman" w:cs="Times New Roman"/>
                <w:color w:val="000000" w:themeColor="text1"/>
                <w:sz w:val="24"/>
                <w:szCs w:val="24"/>
              </w:rPr>
              <w:t>OR</w:t>
            </w:r>
          </w:p>
          <w:p w14:paraId="43BDAA31" w14:textId="03209ABA"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F37B7F8">
              <w:rPr>
                <w:rFonts w:ascii="Times New Roman" w:eastAsia="Times New Roman" w:hAnsi="Times New Roman" w:cs="Times New Roman"/>
                <w:color w:val="000000" w:themeColor="text1"/>
                <w:sz w:val="24"/>
                <w:szCs w:val="24"/>
              </w:rPr>
              <w:t>Grammar/MLA/Writing Skills</w:t>
            </w:r>
          </w:p>
          <w:p w14:paraId="13328FB6" w14:textId="6F62C08B"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3105" w:type="dxa"/>
          </w:tcPr>
          <w:p w14:paraId="18C583D0" w14:textId="44FD4211"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 xml:space="preserve"> </w:t>
            </w:r>
          </w:p>
        </w:tc>
      </w:tr>
      <w:tr w:rsidR="4508DA14" w14:paraId="42723F45" w14:textId="77777777" w:rsidTr="748D2173">
        <w:tblPrEx>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020" w:type="dxa"/>
          </w:tcPr>
          <w:p w14:paraId="65B778E7" w14:textId="46A10625" w:rsidR="4508DA14" w:rsidRDefault="4508DA14" w:rsidP="4508DA14">
            <w:pPr>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 xml:space="preserve"> </w:t>
            </w:r>
          </w:p>
        </w:tc>
        <w:tc>
          <w:tcPr>
            <w:tcW w:w="5220" w:type="dxa"/>
          </w:tcPr>
          <w:p w14:paraId="7B166331" w14:textId="118AEE6F"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 xml:space="preserve">Collect </w:t>
            </w:r>
            <w:r w:rsidR="00D54670">
              <w:rPr>
                <w:rFonts w:ascii="Times New Roman" w:eastAsia="Times New Roman" w:hAnsi="Times New Roman" w:cs="Times New Roman"/>
                <w:b/>
                <w:color w:val="000000" w:themeColor="text1"/>
                <w:sz w:val="24"/>
                <w:szCs w:val="24"/>
              </w:rPr>
              <w:t>Essay #3</w:t>
            </w:r>
          </w:p>
          <w:p w14:paraId="3E2E553F" w14:textId="61E1FB39"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F37B7F8">
              <w:rPr>
                <w:rFonts w:ascii="Times New Roman" w:eastAsia="Times New Roman" w:hAnsi="Times New Roman" w:cs="Times New Roman"/>
                <w:i/>
                <w:iCs/>
                <w:color w:val="000000" w:themeColor="text1"/>
                <w:sz w:val="24"/>
                <w:szCs w:val="24"/>
              </w:rPr>
              <w:t xml:space="preserve">Optional: Final Exam </w:t>
            </w:r>
          </w:p>
          <w:p w14:paraId="0C952A52" w14:textId="7B02781E"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F37B7F8">
              <w:rPr>
                <w:rFonts w:ascii="Times New Roman" w:eastAsia="Times New Roman" w:hAnsi="Times New Roman" w:cs="Times New Roman"/>
                <w:i/>
                <w:iCs/>
                <w:color w:val="000000" w:themeColor="text1"/>
                <w:sz w:val="24"/>
                <w:szCs w:val="24"/>
              </w:rPr>
              <w:t>OR</w:t>
            </w:r>
          </w:p>
          <w:p w14:paraId="3E9C4330" w14:textId="79FE99CD" w:rsidR="4508DA14" w:rsidRDefault="0F37B7F8"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F37B7F8">
              <w:rPr>
                <w:rFonts w:ascii="Times New Roman" w:eastAsia="Times New Roman" w:hAnsi="Times New Roman" w:cs="Times New Roman"/>
                <w:i/>
                <w:iCs/>
                <w:color w:val="000000" w:themeColor="text1"/>
                <w:sz w:val="24"/>
                <w:szCs w:val="24"/>
              </w:rPr>
              <w:t>Watch a production of either play (or specific parts, depending on the length) - bring it to life for students via a stage production from YouTube or a film.</w:t>
            </w:r>
          </w:p>
          <w:p w14:paraId="6783CEE2" w14:textId="0AAC321A" w:rsidR="4508DA14" w:rsidRDefault="4508DA14" w:rsidP="0F37B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3105" w:type="dxa"/>
          </w:tcPr>
          <w:p w14:paraId="52748733" w14:textId="73346D03" w:rsidR="4508DA14" w:rsidRDefault="4508DA14" w:rsidP="4508DA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4508DA14">
              <w:rPr>
                <w:rFonts w:ascii="Times New Roman" w:eastAsia="Times New Roman" w:hAnsi="Times New Roman" w:cs="Times New Roman"/>
                <w:color w:val="000000" w:themeColor="text1"/>
                <w:sz w:val="24"/>
                <w:szCs w:val="24"/>
              </w:rPr>
              <w:t xml:space="preserve"> </w:t>
            </w:r>
          </w:p>
        </w:tc>
      </w:tr>
    </w:tbl>
    <w:p w14:paraId="2D918D18" w14:textId="796D5FD6" w:rsidR="4508DA14" w:rsidRDefault="4508DA14" w:rsidP="4508DA14">
      <w:pPr>
        <w:ind w:left="108"/>
        <w:rPr>
          <w:rFonts w:ascii="Times New Roman" w:eastAsia="Times New Roman" w:hAnsi="Times New Roman" w:cs="Times New Roman"/>
          <w:b/>
          <w:bCs/>
          <w:sz w:val="24"/>
          <w:szCs w:val="24"/>
        </w:rPr>
      </w:pPr>
      <w:r w:rsidRPr="4508DA14">
        <w:rPr>
          <w:rFonts w:ascii="Times New Roman" w:eastAsia="Times New Roman" w:hAnsi="Times New Roman" w:cs="Times New Roman"/>
          <w:sz w:val="24"/>
          <w:szCs w:val="24"/>
        </w:rPr>
        <w:t xml:space="preserve"> </w:t>
      </w:r>
    </w:p>
    <w:p w14:paraId="3FC9ED44" w14:textId="2E49FFAF" w:rsidR="4508DA14" w:rsidRDefault="4508DA14" w:rsidP="4508DA14">
      <w:pPr>
        <w:rPr>
          <w:rFonts w:ascii="Times New Roman" w:eastAsia="Times New Roman" w:hAnsi="Times New Roman" w:cs="Times New Roman"/>
          <w:sz w:val="24"/>
          <w:szCs w:val="24"/>
        </w:rPr>
      </w:pPr>
    </w:p>
    <w:p w14:paraId="429A5306" w14:textId="6907F218" w:rsidR="4508DA14" w:rsidRDefault="4508DA14" w:rsidP="4508DA14">
      <w:pPr>
        <w:rPr>
          <w:rFonts w:ascii="Times New Roman" w:eastAsia="Times New Roman" w:hAnsi="Times New Roman" w:cs="Times New Roman"/>
          <w:sz w:val="24"/>
          <w:szCs w:val="24"/>
        </w:rPr>
      </w:pPr>
      <w:r w:rsidRPr="4508DA14">
        <w:rPr>
          <w:rFonts w:ascii="Times New Roman" w:eastAsia="Times New Roman" w:hAnsi="Times New Roman" w:cs="Times New Roman"/>
          <w:b/>
          <w:bCs/>
          <w:color w:val="000000" w:themeColor="text1"/>
          <w:sz w:val="24"/>
          <w:szCs w:val="24"/>
        </w:rPr>
        <w:t xml:space="preserve">Disclaimer: </w:t>
      </w:r>
      <w:r w:rsidRPr="4508DA14">
        <w:rPr>
          <w:rFonts w:ascii="Times New Roman" w:eastAsia="Times New Roman" w:hAnsi="Times New Roman" w:cs="Times New Roman"/>
          <w:color w:val="000000" w:themeColor="text1"/>
          <w:sz w:val="24"/>
          <w:szCs w:val="24"/>
        </w:rPr>
        <w:t xml:space="preserve">Individual faculty members may make reasonable changes to this course outline exclusive of course requirements, course, calendar, and grading procedures.  </w:t>
      </w:r>
    </w:p>
    <w:p w14:paraId="42F9F819" w14:textId="1677CFFA" w:rsidR="4508DA14" w:rsidRDefault="4508DA14" w:rsidP="4508DA14"/>
    <w:sectPr w:rsidR="4508D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ＭＳ 明朝">
    <w:charset w:val="80"/>
    <w:family w:val="roman"/>
    <w:pitch w:val="fixed"/>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5134B"/>
    <w:multiLevelType w:val="hybridMultilevel"/>
    <w:tmpl w:val="A6FC80C4"/>
    <w:lvl w:ilvl="0" w:tplc="7994ADAA">
      <w:start w:val="1"/>
      <w:numFmt w:val="bullet"/>
      <w:lvlText w:val=""/>
      <w:lvlJc w:val="left"/>
      <w:pPr>
        <w:ind w:left="720" w:hanging="360"/>
      </w:pPr>
      <w:rPr>
        <w:rFonts w:ascii="Symbol" w:hAnsi="Symbol" w:hint="default"/>
      </w:rPr>
    </w:lvl>
    <w:lvl w:ilvl="1" w:tplc="BD0C309C">
      <w:start w:val="1"/>
      <w:numFmt w:val="bullet"/>
      <w:lvlText w:val="o"/>
      <w:lvlJc w:val="left"/>
      <w:pPr>
        <w:ind w:left="1440" w:hanging="360"/>
      </w:pPr>
      <w:rPr>
        <w:rFonts w:ascii="Courier New" w:hAnsi="Courier New" w:hint="default"/>
      </w:rPr>
    </w:lvl>
    <w:lvl w:ilvl="2" w:tplc="4782CA74">
      <w:start w:val="1"/>
      <w:numFmt w:val="bullet"/>
      <w:lvlText w:val=""/>
      <w:lvlJc w:val="left"/>
      <w:pPr>
        <w:ind w:left="2160" w:hanging="360"/>
      </w:pPr>
      <w:rPr>
        <w:rFonts w:ascii="Wingdings" w:hAnsi="Wingdings" w:hint="default"/>
      </w:rPr>
    </w:lvl>
    <w:lvl w:ilvl="3" w:tplc="3DFEB34E">
      <w:start w:val="1"/>
      <w:numFmt w:val="bullet"/>
      <w:lvlText w:val=""/>
      <w:lvlJc w:val="left"/>
      <w:pPr>
        <w:ind w:left="2880" w:hanging="360"/>
      </w:pPr>
      <w:rPr>
        <w:rFonts w:ascii="Symbol" w:hAnsi="Symbol" w:hint="default"/>
      </w:rPr>
    </w:lvl>
    <w:lvl w:ilvl="4" w:tplc="6A5A7024">
      <w:start w:val="1"/>
      <w:numFmt w:val="bullet"/>
      <w:lvlText w:val="o"/>
      <w:lvlJc w:val="left"/>
      <w:pPr>
        <w:ind w:left="3600" w:hanging="360"/>
      </w:pPr>
      <w:rPr>
        <w:rFonts w:ascii="Courier New" w:hAnsi="Courier New" w:hint="default"/>
      </w:rPr>
    </w:lvl>
    <w:lvl w:ilvl="5" w:tplc="6EC05D6C">
      <w:start w:val="1"/>
      <w:numFmt w:val="bullet"/>
      <w:lvlText w:val=""/>
      <w:lvlJc w:val="left"/>
      <w:pPr>
        <w:ind w:left="4320" w:hanging="360"/>
      </w:pPr>
      <w:rPr>
        <w:rFonts w:ascii="Wingdings" w:hAnsi="Wingdings" w:hint="default"/>
      </w:rPr>
    </w:lvl>
    <w:lvl w:ilvl="6" w:tplc="5D3A1616">
      <w:start w:val="1"/>
      <w:numFmt w:val="bullet"/>
      <w:lvlText w:val=""/>
      <w:lvlJc w:val="left"/>
      <w:pPr>
        <w:ind w:left="5040" w:hanging="360"/>
      </w:pPr>
      <w:rPr>
        <w:rFonts w:ascii="Symbol" w:hAnsi="Symbol" w:hint="default"/>
      </w:rPr>
    </w:lvl>
    <w:lvl w:ilvl="7" w:tplc="A816CBA0">
      <w:start w:val="1"/>
      <w:numFmt w:val="bullet"/>
      <w:lvlText w:val="o"/>
      <w:lvlJc w:val="left"/>
      <w:pPr>
        <w:ind w:left="5760" w:hanging="360"/>
      </w:pPr>
      <w:rPr>
        <w:rFonts w:ascii="Courier New" w:hAnsi="Courier New" w:hint="default"/>
      </w:rPr>
    </w:lvl>
    <w:lvl w:ilvl="8" w:tplc="46F6A718">
      <w:start w:val="1"/>
      <w:numFmt w:val="bullet"/>
      <w:lvlText w:val=""/>
      <w:lvlJc w:val="left"/>
      <w:pPr>
        <w:ind w:left="6480" w:hanging="360"/>
      </w:pPr>
      <w:rPr>
        <w:rFonts w:ascii="Wingdings" w:hAnsi="Wingdings" w:hint="default"/>
      </w:rPr>
    </w:lvl>
  </w:abstractNum>
  <w:abstractNum w:abstractNumId="1">
    <w:nsid w:val="6E9E7E12"/>
    <w:multiLevelType w:val="hybridMultilevel"/>
    <w:tmpl w:val="79D460BE"/>
    <w:lvl w:ilvl="0" w:tplc="F0F0CD98">
      <w:start w:val="1"/>
      <w:numFmt w:val="bullet"/>
      <w:lvlText w:val=""/>
      <w:lvlJc w:val="left"/>
      <w:pPr>
        <w:ind w:left="720" w:hanging="360"/>
      </w:pPr>
      <w:rPr>
        <w:rFonts w:ascii="Symbol" w:hAnsi="Symbol" w:hint="default"/>
      </w:rPr>
    </w:lvl>
    <w:lvl w:ilvl="1" w:tplc="D638A6EE">
      <w:start w:val="1"/>
      <w:numFmt w:val="bullet"/>
      <w:lvlText w:val="o"/>
      <w:lvlJc w:val="left"/>
      <w:pPr>
        <w:ind w:left="1440" w:hanging="360"/>
      </w:pPr>
      <w:rPr>
        <w:rFonts w:ascii="Courier New" w:hAnsi="Courier New" w:hint="default"/>
      </w:rPr>
    </w:lvl>
    <w:lvl w:ilvl="2" w:tplc="A1FE39B0">
      <w:start w:val="1"/>
      <w:numFmt w:val="bullet"/>
      <w:lvlText w:val=""/>
      <w:lvlJc w:val="left"/>
      <w:pPr>
        <w:ind w:left="2160" w:hanging="360"/>
      </w:pPr>
      <w:rPr>
        <w:rFonts w:ascii="Wingdings" w:hAnsi="Wingdings" w:hint="default"/>
      </w:rPr>
    </w:lvl>
    <w:lvl w:ilvl="3" w:tplc="6776A64C">
      <w:start w:val="1"/>
      <w:numFmt w:val="bullet"/>
      <w:lvlText w:val=""/>
      <w:lvlJc w:val="left"/>
      <w:pPr>
        <w:ind w:left="2880" w:hanging="360"/>
      </w:pPr>
      <w:rPr>
        <w:rFonts w:ascii="Symbol" w:hAnsi="Symbol" w:hint="default"/>
      </w:rPr>
    </w:lvl>
    <w:lvl w:ilvl="4" w:tplc="4798F504">
      <w:start w:val="1"/>
      <w:numFmt w:val="bullet"/>
      <w:lvlText w:val="o"/>
      <w:lvlJc w:val="left"/>
      <w:pPr>
        <w:ind w:left="3600" w:hanging="360"/>
      </w:pPr>
      <w:rPr>
        <w:rFonts w:ascii="Courier New" w:hAnsi="Courier New" w:hint="default"/>
      </w:rPr>
    </w:lvl>
    <w:lvl w:ilvl="5" w:tplc="1ABAB98A">
      <w:start w:val="1"/>
      <w:numFmt w:val="bullet"/>
      <w:lvlText w:val=""/>
      <w:lvlJc w:val="left"/>
      <w:pPr>
        <w:ind w:left="4320" w:hanging="360"/>
      </w:pPr>
      <w:rPr>
        <w:rFonts w:ascii="Wingdings" w:hAnsi="Wingdings" w:hint="default"/>
      </w:rPr>
    </w:lvl>
    <w:lvl w:ilvl="6" w:tplc="70D2C70E">
      <w:start w:val="1"/>
      <w:numFmt w:val="bullet"/>
      <w:lvlText w:val=""/>
      <w:lvlJc w:val="left"/>
      <w:pPr>
        <w:ind w:left="5040" w:hanging="360"/>
      </w:pPr>
      <w:rPr>
        <w:rFonts w:ascii="Symbol" w:hAnsi="Symbol" w:hint="default"/>
      </w:rPr>
    </w:lvl>
    <w:lvl w:ilvl="7" w:tplc="0D40A25E">
      <w:start w:val="1"/>
      <w:numFmt w:val="bullet"/>
      <w:lvlText w:val="o"/>
      <w:lvlJc w:val="left"/>
      <w:pPr>
        <w:ind w:left="5760" w:hanging="360"/>
      </w:pPr>
      <w:rPr>
        <w:rFonts w:ascii="Courier New" w:hAnsi="Courier New" w:hint="default"/>
      </w:rPr>
    </w:lvl>
    <w:lvl w:ilvl="8" w:tplc="580093B4">
      <w:start w:val="1"/>
      <w:numFmt w:val="bullet"/>
      <w:lvlText w:val=""/>
      <w:lvlJc w:val="left"/>
      <w:pPr>
        <w:ind w:left="6480" w:hanging="360"/>
      </w:pPr>
      <w:rPr>
        <w:rFonts w:ascii="Wingdings" w:hAnsi="Wingdings" w:hint="default"/>
      </w:rPr>
    </w:lvl>
  </w:abstractNum>
  <w:abstractNum w:abstractNumId="2">
    <w:nsid w:val="720A4677"/>
    <w:multiLevelType w:val="hybridMultilevel"/>
    <w:tmpl w:val="1CF0975E"/>
    <w:lvl w:ilvl="0" w:tplc="8DE64068">
      <w:start w:val="1"/>
      <w:numFmt w:val="lowerLetter"/>
      <w:lvlText w:val="%1."/>
      <w:lvlJc w:val="left"/>
      <w:pPr>
        <w:ind w:left="720" w:hanging="360"/>
      </w:pPr>
    </w:lvl>
    <w:lvl w:ilvl="1" w:tplc="31947658">
      <w:start w:val="1"/>
      <w:numFmt w:val="lowerLetter"/>
      <w:lvlText w:val="%2."/>
      <w:lvlJc w:val="left"/>
      <w:pPr>
        <w:ind w:left="1440" w:hanging="360"/>
      </w:pPr>
    </w:lvl>
    <w:lvl w:ilvl="2" w:tplc="73D2DFD0">
      <w:start w:val="1"/>
      <w:numFmt w:val="lowerRoman"/>
      <w:lvlText w:val="%3."/>
      <w:lvlJc w:val="right"/>
      <w:pPr>
        <w:ind w:left="2160" w:hanging="180"/>
      </w:pPr>
    </w:lvl>
    <w:lvl w:ilvl="3" w:tplc="BF9AF4B0">
      <w:start w:val="1"/>
      <w:numFmt w:val="decimal"/>
      <w:lvlText w:val="%4."/>
      <w:lvlJc w:val="left"/>
      <w:pPr>
        <w:ind w:left="2880" w:hanging="360"/>
      </w:pPr>
    </w:lvl>
    <w:lvl w:ilvl="4" w:tplc="A6AA60FC">
      <w:start w:val="1"/>
      <w:numFmt w:val="lowerLetter"/>
      <w:lvlText w:val="%5."/>
      <w:lvlJc w:val="left"/>
      <w:pPr>
        <w:ind w:left="3600" w:hanging="360"/>
      </w:pPr>
    </w:lvl>
    <w:lvl w:ilvl="5" w:tplc="3B0CBDA6">
      <w:start w:val="1"/>
      <w:numFmt w:val="lowerRoman"/>
      <w:lvlText w:val="%6."/>
      <w:lvlJc w:val="right"/>
      <w:pPr>
        <w:ind w:left="4320" w:hanging="180"/>
      </w:pPr>
    </w:lvl>
    <w:lvl w:ilvl="6" w:tplc="35929562">
      <w:start w:val="1"/>
      <w:numFmt w:val="decimal"/>
      <w:lvlText w:val="%7."/>
      <w:lvlJc w:val="left"/>
      <w:pPr>
        <w:ind w:left="5040" w:hanging="360"/>
      </w:pPr>
    </w:lvl>
    <w:lvl w:ilvl="7" w:tplc="4E2078A0">
      <w:start w:val="1"/>
      <w:numFmt w:val="lowerLetter"/>
      <w:lvlText w:val="%8."/>
      <w:lvlJc w:val="left"/>
      <w:pPr>
        <w:ind w:left="5760" w:hanging="360"/>
      </w:pPr>
    </w:lvl>
    <w:lvl w:ilvl="8" w:tplc="10FE67AA">
      <w:start w:val="1"/>
      <w:numFmt w:val="lowerRoman"/>
      <w:lvlText w:val="%9."/>
      <w:lvlJc w:val="right"/>
      <w:pPr>
        <w:ind w:left="6480" w:hanging="180"/>
      </w:pPr>
    </w:lvl>
  </w:abstractNum>
  <w:abstractNum w:abstractNumId="3">
    <w:nsid w:val="740F2CD1"/>
    <w:multiLevelType w:val="hybridMultilevel"/>
    <w:tmpl w:val="1B3649E0"/>
    <w:lvl w:ilvl="0" w:tplc="A7AE4F14">
      <w:start w:val="1"/>
      <w:numFmt w:val="bullet"/>
      <w:lvlText w:val=""/>
      <w:lvlJc w:val="left"/>
      <w:pPr>
        <w:ind w:left="720" w:hanging="360"/>
      </w:pPr>
      <w:rPr>
        <w:rFonts w:ascii="Symbol" w:hAnsi="Symbol" w:hint="default"/>
      </w:rPr>
    </w:lvl>
    <w:lvl w:ilvl="1" w:tplc="4C3AA028">
      <w:start w:val="1"/>
      <w:numFmt w:val="bullet"/>
      <w:lvlText w:val="o"/>
      <w:lvlJc w:val="left"/>
      <w:pPr>
        <w:ind w:left="1440" w:hanging="360"/>
      </w:pPr>
      <w:rPr>
        <w:rFonts w:ascii="Courier New" w:hAnsi="Courier New" w:hint="default"/>
      </w:rPr>
    </w:lvl>
    <w:lvl w:ilvl="2" w:tplc="A45000EA">
      <w:start w:val="1"/>
      <w:numFmt w:val="bullet"/>
      <w:lvlText w:val=""/>
      <w:lvlJc w:val="left"/>
      <w:pPr>
        <w:ind w:left="2160" w:hanging="360"/>
      </w:pPr>
      <w:rPr>
        <w:rFonts w:ascii="Wingdings" w:hAnsi="Wingdings" w:hint="default"/>
      </w:rPr>
    </w:lvl>
    <w:lvl w:ilvl="3" w:tplc="64D6C318">
      <w:start w:val="1"/>
      <w:numFmt w:val="bullet"/>
      <w:lvlText w:val=""/>
      <w:lvlJc w:val="left"/>
      <w:pPr>
        <w:ind w:left="2880" w:hanging="360"/>
      </w:pPr>
      <w:rPr>
        <w:rFonts w:ascii="Symbol" w:hAnsi="Symbol" w:hint="default"/>
      </w:rPr>
    </w:lvl>
    <w:lvl w:ilvl="4" w:tplc="1E1688D6">
      <w:start w:val="1"/>
      <w:numFmt w:val="bullet"/>
      <w:lvlText w:val="o"/>
      <w:lvlJc w:val="left"/>
      <w:pPr>
        <w:ind w:left="3600" w:hanging="360"/>
      </w:pPr>
      <w:rPr>
        <w:rFonts w:ascii="Courier New" w:hAnsi="Courier New" w:hint="default"/>
      </w:rPr>
    </w:lvl>
    <w:lvl w:ilvl="5" w:tplc="0D34060A">
      <w:start w:val="1"/>
      <w:numFmt w:val="bullet"/>
      <w:lvlText w:val=""/>
      <w:lvlJc w:val="left"/>
      <w:pPr>
        <w:ind w:left="4320" w:hanging="360"/>
      </w:pPr>
      <w:rPr>
        <w:rFonts w:ascii="Wingdings" w:hAnsi="Wingdings" w:hint="default"/>
      </w:rPr>
    </w:lvl>
    <w:lvl w:ilvl="6" w:tplc="0AB6597C">
      <w:start w:val="1"/>
      <w:numFmt w:val="bullet"/>
      <w:lvlText w:val=""/>
      <w:lvlJc w:val="left"/>
      <w:pPr>
        <w:ind w:left="5040" w:hanging="360"/>
      </w:pPr>
      <w:rPr>
        <w:rFonts w:ascii="Symbol" w:hAnsi="Symbol" w:hint="default"/>
      </w:rPr>
    </w:lvl>
    <w:lvl w:ilvl="7" w:tplc="830835EC">
      <w:start w:val="1"/>
      <w:numFmt w:val="bullet"/>
      <w:lvlText w:val="o"/>
      <w:lvlJc w:val="left"/>
      <w:pPr>
        <w:ind w:left="5760" w:hanging="360"/>
      </w:pPr>
      <w:rPr>
        <w:rFonts w:ascii="Courier New" w:hAnsi="Courier New" w:hint="default"/>
      </w:rPr>
    </w:lvl>
    <w:lvl w:ilvl="8" w:tplc="FAA63D3E">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4E286A"/>
    <w:rsid w:val="00002D5D"/>
    <w:rsid w:val="00036685"/>
    <w:rsid w:val="00041409"/>
    <w:rsid w:val="000852BF"/>
    <w:rsid w:val="000C5135"/>
    <w:rsid w:val="000F187D"/>
    <w:rsid w:val="001161B0"/>
    <w:rsid w:val="00176644"/>
    <w:rsid w:val="001E15AD"/>
    <w:rsid w:val="001E3837"/>
    <w:rsid w:val="001E3EBF"/>
    <w:rsid w:val="00364434"/>
    <w:rsid w:val="00381664"/>
    <w:rsid w:val="003E71EA"/>
    <w:rsid w:val="0041629F"/>
    <w:rsid w:val="00427362"/>
    <w:rsid w:val="00483AF3"/>
    <w:rsid w:val="00487FAF"/>
    <w:rsid w:val="004B6B04"/>
    <w:rsid w:val="00531F8D"/>
    <w:rsid w:val="0053695B"/>
    <w:rsid w:val="00547AB4"/>
    <w:rsid w:val="00574884"/>
    <w:rsid w:val="00591FAD"/>
    <w:rsid w:val="005923AA"/>
    <w:rsid w:val="00684DBA"/>
    <w:rsid w:val="00762326"/>
    <w:rsid w:val="007D098C"/>
    <w:rsid w:val="007F7B99"/>
    <w:rsid w:val="00817C31"/>
    <w:rsid w:val="008C3093"/>
    <w:rsid w:val="009525A3"/>
    <w:rsid w:val="009A0D0B"/>
    <w:rsid w:val="009A2AB9"/>
    <w:rsid w:val="009B3E3D"/>
    <w:rsid w:val="009F057D"/>
    <w:rsid w:val="00A81FD4"/>
    <w:rsid w:val="00B03F70"/>
    <w:rsid w:val="00B35C09"/>
    <w:rsid w:val="00B40FEE"/>
    <w:rsid w:val="00B4402C"/>
    <w:rsid w:val="00B536CE"/>
    <w:rsid w:val="00B84EC3"/>
    <w:rsid w:val="00BB3317"/>
    <w:rsid w:val="00BC06BB"/>
    <w:rsid w:val="00BE6F65"/>
    <w:rsid w:val="00BF6502"/>
    <w:rsid w:val="00C17FF4"/>
    <w:rsid w:val="00CF0146"/>
    <w:rsid w:val="00D06897"/>
    <w:rsid w:val="00D10670"/>
    <w:rsid w:val="00D54670"/>
    <w:rsid w:val="00D568EB"/>
    <w:rsid w:val="00E3097E"/>
    <w:rsid w:val="00E37B6B"/>
    <w:rsid w:val="00EA3911"/>
    <w:rsid w:val="00EB11E9"/>
    <w:rsid w:val="00F03066"/>
    <w:rsid w:val="0F37B7F8"/>
    <w:rsid w:val="274E286A"/>
    <w:rsid w:val="4508DA14"/>
    <w:rsid w:val="748D2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E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591FAD"/>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1">
    <w:name w:val="Grid Table 1 Light1"/>
    <w:basedOn w:val="TableNormal"/>
    <w:uiPriority w:val="4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91F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FAD"/>
    <w:rPr>
      <w:rFonts w:ascii="Lucida Grande" w:hAnsi="Lucida Grande" w:cs="Lucida Grande"/>
      <w:sz w:val="18"/>
      <w:szCs w:val="18"/>
    </w:rPr>
  </w:style>
  <w:style w:type="character" w:styleId="CommentReference">
    <w:name w:val="annotation reference"/>
    <w:basedOn w:val="DefaultParagraphFont"/>
    <w:uiPriority w:val="99"/>
    <w:semiHidden/>
    <w:unhideWhenUsed/>
    <w:rsid w:val="00591FAD"/>
    <w:rPr>
      <w:sz w:val="18"/>
      <w:szCs w:val="18"/>
    </w:rPr>
  </w:style>
  <w:style w:type="paragraph" w:styleId="CommentText">
    <w:name w:val="annotation text"/>
    <w:basedOn w:val="Normal"/>
    <w:link w:val="CommentTextChar"/>
    <w:uiPriority w:val="99"/>
    <w:semiHidden/>
    <w:unhideWhenUsed/>
    <w:rsid w:val="00591FAD"/>
    <w:pPr>
      <w:spacing w:line="240" w:lineRule="auto"/>
    </w:pPr>
    <w:rPr>
      <w:sz w:val="24"/>
      <w:szCs w:val="24"/>
    </w:rPr>
  </w:style>
  <w:style w:type="character" w:customStyle="1" w:styleId="CommentTextChar">
    <w:name w:val="Comment Text Char"/>
    <w:basedOn w:val="DefaultParagraphFont"/>
    <w:link w:val="CommentText"/>
    <w:uiPriority w:val="99"/>
    <w:semiHidden/>
    <w:rsid w:val="00591FAD"/>
    <w:rPr>
      <w:sz w:val="24"/>
      <w:szCs w:val="24"/>
    </w:rPr>
  </w:style>
  <w:style w:type="paragraph" w:styleId="CommentSubject">
    <w:name w:val="annotation subject"/>
    <w:basedOn w:val="CommentText"/>
    <w:next w:val="CommentText"/>
    <w:link w:val="CommentSubjectChar"/>
    <w:uiPriority w:val="99"/>
    <w:semiHidden/>
    <w:unhideWhenUsed/>
    <w:rsid w:val="00591FAD"/>
    <w:rPr>
      <w:b/>
      <w:bCs/>
      <w:sz w:val="20"/>
      <w:szCs w:val="20"/>
    </w:rPr>
  </w:style>
  <w:style w:type="character" w:customStyle="1" w:styleId="CommentSubjectChar">
    <w:name w:val="Comment Subject Char"/>
    <w:basedOn w:val="CommentTextChar"/>
    <w:link w:val="CommentSubject"/>
    <w:uiPriority w:val="99"/>
    <w:semiHidden/>
    <w:rsid w:val="00591FAD"/>
    <w:rPr>
      <w:b/>
      <w:bCs/>
      <w:sz w:val="20"/>
      <w:szCs w:val="20"/>
    </w:rPr>
  </w:style>
  <w:style w:type="character" w:customStyle="1" w:styleId="Heading2Char">
    <w:name w:val="Heading 2 Char"/>
    <w:basedOn w:val="DefaultParagraphFont"/>
    <w:link w:val="Heading2"/>
    <w:uiPriority w:val="9"/>
    <w:rsid w:val="00591FAD"/>
    <w:rPr>
      <w:rFonts w:ascii="Times" w:hAnsi="Times"/>
      <w:b/>
      <w:bCs/>
      <w:sz w:val="36"/>
      <w:szCs w:val="36"/>
    </w:rPr>
  </w:style>
  <w:style w:type="character" w:customStyle="1" w:styleId="heading00202char">
    <w:name w:val="heading_00202__char"/>
    <w:basedOn w:val="DefaultParagraphFont"/>
    <w:rsid w:val="0059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836167">
      <w:bodyDiv w:val="1"/>
      <w:marLeft w:val="0"/>
      <w:marRight w:val="0"/>
      <w:marTop w:val="0"/>
      <w:marBottom w:val="0"/>
      <w:divBdr>
        <w:top w:val="none" w:sz="0" w:space="0" w:color="auto"/>
        <w:left w:val="none" w:sz="0" w:space="0" w:color="auto"/>
        <w:bottom w:val="none" w:sz="0" w:space="0" w:color="auto"/>
        <w:right w:val="none" w:sz="0" w:space="0" w:color="auto"/>
      </w:divBdr>
    </w:div>
    <w:div w:id="16096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ocean.edu/" TargetMode="External"/><Relationship Id="rId7" Type="http://schemas.openxmlformats.org/officeDocument/2006/relationships/hyperlink" Target="mailto:accommodations@ocean.edu" TargetMode="External"/><Relationship Id="rId8" Type="http://schemas.openxmlformats.org/officeDocument/2006/relationships/hyperlink" Target="mailto:firstname_lastname@students.ocean.edu" TargetMode="External"/><Relationship Id="rId9" Type="http://schemas.openxmlformats.org/officeDocument/2006/relationships/hyperlink" Target="mailto:jmarshall@ocean.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2175</Words>
  <Characters>12400</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2018-08-08T12:24:00Z</dcterms:created>
  <dcterms:modified xsi:type="dcterms:W3CDTF">2018-08-08T21:29:00Z</dcterms:modified>
</cp:coreProperties>
</file>