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E2" w:rsidRDefault="004D78E2" w:rsidP="004D78E2">
      <w:pPr>
        <w:pStyle w:val="Heading1"/>
        <w:rPr>
          <w:rFonts w:eastAsia="Times New Roman"/>
        </w:rPr>
      </w:pPr>
      <w:r>
        <w:rPr>
          <w:rFonts w:eastAsia="Times New Roman"/>
        </w:rPr>
        <w:t>Organizing Your Information to Draft Essay</w:t>
      </w:r>
      <w:bookmarkStart w:id="0" w:name="_GoBack"/>
      <w:bookmarkEnd w:id="0"/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Consider these choices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hyperlink w:anchor="_Reasons_and_Evidence" w:history="1">
        <w:r w:rsidRPr="004D78E2">
          <w:rPr>
            <w:rStyle w:val="Hyperlink"/>
            <w:rFonts w:eastAsia="Times New Roman"/>
            <w:sz w:val="24"/>
            <w:szCs w:val="24"/>
          </w:rPr>
          <w:t>Reasons and Evidence Sheet</w:t>
        </w:r>
      </w:hyperlink>
      <w:r>
        <w:rPr>
          <w:rFonts w:eastAsia="Times New Roman"/>
          <w:sz w:val="24"/>
          <w:szCs w:val="24"/>
        </w:rPr>
        <w:t xml:space="preserve"> | </w:t>
      </w:r>
      <w:hyperlink w:anchor="_Copying_and_Pasting" w:history="1">
        <w:r w:rsidRPr="004D78E2">
          <w:rPr>
            <w:rStyle w:val="Hyperlink"/>
            <w:rFonts w:eastAsia="Times New Roman"/>
            <w:sz w:val="24"/>
            <w:szCs w:val="24"/>
          </w:rPr>
          <w:t>Copying and Pasting Thesis for Organizing</w:t>
        </w:r>
      </w:hyperlink>
      <w:r>
        <w:rPr>
          <w:rFonts w:eastAsia="Times New Roman"/>
          <w:sz w:val="24"/>
          <w:szCs w:val="24"/>
        </w:rPr>
        <w:t xml:space="preserve"> | </w:t>
      </w:r>
      <w:hyperlink w:anchor="_Formal_Outlining" w:history="1">
        <w:r w:rsidRPr="004D78E2">
          <w:rPr>
            <w:rStyle w:val="Hyperlink"/>
            <w:rFonts w:eastAsia="Times New Roman"/>
            <w:sz w:val="24"/>
            <w:szCs w:val="24"/>
          </w:rPr>
          <w:t>Formal Outline</w:t>
        </w:r>
      </w:hyperlink>
    </w:p>
    <w:p w:rsidR="004D78E2" w:rsidRDefault="004D78E2" w:rsidP="004D78E2">
      <w:pPr>
        <w:pStyle w:val="Heading2"/>
        <w:rPr>
          <w:rFonts w:eastAsia="Times New Roman"/>
        </w:rPr>
      </w:pPr>
      <w:bookmarkStart w:id="1" w:name="_Reasons_and_Evidence"/>
      <w:bookmarkEnd w:id="1"/>
      <w:r>
        <w:rPr>
          <w:rFonts w:eastAsia="Times New Roman"/>
        </w:rPr>
        <w:t xml:space="preserve">Reasons and Evidence sheet 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6207A050" wp14:editId="599DFB52">
            <wp:extent cx="2401294" cy="289427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011" t="16235" r="30615" b="3905"/>
                    <a:stretch/>
                  </pic:blipFill>
                  <pic:spPr bwMode="auto">
                    <a:xfrm>
                      <a:off x="0" y="0"/>
                      <a:ext cx="2399689" cy="289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PDF </w:t>
      </w:r>
      <w:hyperlink r:id="rId7" w:history="1">
        <w:r w:rsidRPr="00E32A4D">
          <w:rPr>
            <w:rStyle w:val="Hyperlink"/>
            <w:rFonts w:eastAsia="Times New Roman"/>
            <w:sz w:val="24"/>
            <w:szCs w:val="24"/>
          </w:rPr>
          <w:t>http://prod.campuscruiser.com/cruiser/occ/dbordelon/152_On-Campus_NEW/E1_R&amp;E_sheet.pdf\</w:t>
        </w:r>
      </w:hyperlink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Computer file: </w:t>
      </w:r>
      <w:hyperlink r:id="rId8" w:history="1">
        <w:r w:rsidRPr="00E32A4D">
          <w:rPr>
            <w:rStyle w:val="Hyperlink"/>
            <w:rFonts w:eastAsia="Times New Roman"/>
            <w:sz w:val="24"/>
            <w:szCs w:val="24"/>
          </w:rPr>
          <w:t>http://prod.campuscruiser.com/cruiser/occ/dbordelon/152_On-Campus_NEW/E1_R&amp;E_sheet.rtf</w:t>
        </w:r>
      </w:hyperlink>
      <w:r>
        <w:rPr>
          <w:rFonts w:eastAsia="Times New Roman"/>
          <w:sz w:val="24"/>
          <w:szCs w:val="24"/>
        </w:rPr>
        <w:t xml:space="preserve"> 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9" o:title="BD10219_"/>
          </v:shape>
        </w:pict>
      </w:r>
    </w:p>
    <w:p w:rsidR="004D78E2" w:rsidRDefault="004D78E2" w:rsidP="004D78E2">
      <w:pPr>
        <w:pStyle w:val="Heading2"/>
        <w:rPr>
          <w:rFonts w:eastAsia="Times New Roman"/>
        </w:rPr>
      </w:pPr>
      <w:bookmarkStart w:id="2" w:name="_Copying_and_Pasting"/>
      <w:bookmarkEnd w:id="2"/>
      <w:r>
        <w:rPr>
          <w:rFonts w:eastAsia="Times New Roman"/>
        </w:rPr>
        <w:t>Copying and Pasting Thesis: Making Quick Topic Sentences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 w:rsidRPr="006350C6">
        <w:rPr>
          <w:rFonts w:eastAsia="Times New Roman"/>
          <w:sz w:val="24"/>
          <w:szCs w:val="24"/>
        </w:rPr>
        <w:t xml:space="preserve">Gimpel is no fool because unlike the rest of the town he is compassionate, tactful, and a </w:t>
      </w:r>
      <w:r w:rsidRPr="00BD75D5">
        <w:rPr>
          <w:rFonts w:eastAsia="Times New Roman"/>
          <w:sz w:val="24"/>
          <w:szCs w:val="24"/>
        </w:rPr>
        <w:t>genuine person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</w:p>
    <w:p w:rsidR="004D78E2" w:rsidRDefault="004D78E2" w:rsidP="004D78E2">
      <w:pPr>
        <w:pStyle w:val="NoSpacing"/>
      </w:pPr>
      <w:r w:rsidRPr="006350C6">
        <w:rPr>
          <w:rFonts w:eastAsia="Times New Roman"/>
          <w:sz w:val="24"/>
          <w:szCs w:val="24"/>
        </w:rPr>
        <w:t>Gimpel is no fool because he is compassionate</w:t>
      </w:r>
      <w:r>
        <w:rPr>
          <w:rFonts w:eastAsia="Times New Roman"/>
          <w:sz w:val="24"/>
          <w:szCs w:val="24"/>
        </w:rPr>
        <w:t>.</w:t>
      </w:r>
    </w:p>
    <w:p w:rsidR="004D78E2" w:rsidRDefault="004D78E2" w:rsidP="004D78E2">
      <w:pPr>
        <w:pStyle w:val="NoSpacing"/>
      </w:pPr>
      <w:r>
        <w:t>DEFIINITION OF COMPASSIONATE</w:t>
      </w:r>
    </w:p>
    <w:p w:rsidR="004D78E2" w:rsidRDefault="004D78E2" w:rsidP="004D78E2">
      <w:pPr>
        <w:pStyle w:val="NoSpacing"/>
      </w:pPr>
      <w:r>
        <w:t>QUOTES THAT SHOW GIMPEL IS COMPASSIONATE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EXPLANATIONS OF QUOTES</w:t>
      </w:r>
    </w:p>
    <w:p w:rsidR="004D78E2" w:rsidRDefault="004D78E2" w:rsidP="004D78E2">
      <w:pPr>
        <w:pStyle w:val="NoSpacing"/>
      </w:pP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 w:rsidRPr="006350C6">
        <w:rPr>
          <w:rFonts w:eastAsia="Times New Roman"/>
          <w:sz w:val="24"/>
          <w:szCs w:val="24"/>
        </w:rPr>
        <w:t>Gimpel is no fool because he is tactful</w:t>
      </w:r>
    </w:p>
    <w:p w:rsidR="004D78E2" w:rsidRDefault="004D78E2" w:rsidP="004D78E2">
      <w:pPr>
        <w:pStyle w:val="NoSpacing"/>
      </w:pPr>
      <w:r>
        <w:t>DEFIINITION OF TACTFUL</w:t>
      </w:r>
    </w:p>
    <w:p w:rsidR="004D78E2" w:rsidRDefault="004D78E2" w:rsidP="004D78E2">
      <w:pPr>
        <w:pStyle w:val="NoSpacing"/>
      </w:pPr>
      <w:r>
        <w:t>QUOTES THAT SHOW GIMPEL IS TACTFUL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EXPLANATIONS OF QUOTES</w:t>
      </w:r>
    </w:p>
    <w:p w:rsidR="004D78E2" w:rsidRDefault="004D78E2" w:rsidP="004D78E2">
      <w:pPr>
        <w:pStyle w:val="NoSpacing"/>
      </w:pP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 w:rsidRPr="006350C6">
        <w:rPr>
          <w:rFonts w:eastAsia="Times New Roman"/>
          <w:sz w:val="24"/>
          <w:szCs w:val="24"/>
        </w:rPr>
        <w:t xml:space="preserve">Gimpel is no fool because he is </w:t>
      </w:r>
      <w:r w:rsidRPr="00BD75D5">
        <w:rPr>
          <w:rFonts w:eastAsia="Times New Roman"/>
          <w:sz w:val="24"/>
          <w:szCs w:val="24"/>
        </w:rPr>
        <w:t>genuine person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DEFINITION OF GENUINE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QUOTES THAT SHOW GIMPEL IS GENUINE</w:t>
      </w:r>
    </w:p>
    <w:p w:rsidR="004D78E2" w:rsidRPr="004D78E2" w:rsidRDefault="004D78E2" w:rsidP="004D78E2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EXPLANATIONS OF QUOTES</w:t>
      </w:r>
    </w:p>
    <w:p w:rsidR="004D78E2" w:rsidRDefault="004D78E2" w:rsidP="004D78E2">
      <w:pPr>
        <w:pStyle w:val="NoSpacing"/>
      </w:pPr>
      <w:r>
        <w:pict>
          <v:shape id="_x0000_i1026" type="#_x0000_t75" style="width:467.25pt;height:1.5pt" o:hrpct="0" o:hralign="center" o:hr="t">
            <v:imagedata r:id="rId9" o:title="BD10219_"/>
          </v:shape>
        </w:pict>
      </w:r>
    </w:p>
    <w:p w:rsidR="004D78E2" w:rsidRPr="007B1383" w:rsidRDefault="004D78E2" w:rsidP="004D78E2">
      <w:pPr>
        <w:pStyle w:val="Heading2"/>
      </w:pPr>
      <w:bookmarkStart w:id="3" w:name="_Formal_Outlining"/>
      <w:bookmarkEnd w:id="3"/>
      <w:r>
        <w:rPr>
          <w:rFonts w:eastAsia="Times New Roman"/>
        </w:rPr>
        <w:t xml:space="preserve">Formal </w:t>
      </w:r>
      <w:r>
        <w:rPr>
          <w:rFonts w:eastAsia="Times New Roman"/>
        </w:rPr>
        <w:t>Outlining</w:t>
      </w:r>
    </w:p>
    <w:p w:rsidR="004D78E2" w:rsidRDefault="004D78E2" w:rsidP="004D78E2">
      <w:pPr>
        <w:pStyle w:val="NoSpacing"/>
        <w:rPr>
          <w:rFonts w:eastAsia="Times New Roman"/>
          <w:sz w:val="24"/>
          <w:szCs w:val="24"/>
        </w:rPr>
      </w:pPr>
    </w:p>
    <w:p w:rsidR="004D78E2" w:rsidRDefault="004D78E2" w:rsidP="004D78E2">
      <w:pPr>
        <w:pStyle w:val="NoSpacing"/>
        <w:numPr>
          <w:ilvl w:val="0"/>
          <w:numId w:val="1"/>
        </w:numPr>
      </w:pPr>
      <w:r>
        <w:t>Introduction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Grab reader with first sentence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Mention author’s name and story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Define any terms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Thesis and division</w:t>
      </w:r>
    </w:p>
    <w:p w:rsidR="004D78E2" w:rsidRDefault="004D78E2" w:rsidP="004D78E2">
      <w:pPr>
        <w:pStyle w:val="NoSpacing"/>
        <w:numPr>
          <w:ilvl w:val="0"/>
          <w:numId w:val="1"/>
        </w:numPr>
      </w:pPr>
      <w:r>
        <w:t>Topic sentence division 1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Definition of any terms/ideas to frame paragraph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Set up of quote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Quote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Explanation of how quote proves point of paragraph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Repeat</w:t>
      </w:r>
    </w:p>
    <w:p w:rsidR="004D78E2" w:rsidRDefault="004D78E2" w:rsidP="004D78E2">
      <w:pPr>
        <w:pStyle w:val="NoSpacing"/>
        <w:numPr>
          <w:ilvl w:val="1"/>
          <w:numId w:val="1"/>
        </w:numPr>
      </w:pPr>
      <w:r>
        <w:t>Sentence to wrap up</w:t>
      </w:r>
    </w:p>
    <w:p w:rsidR="004D78E2" w:rsidRDefault="004D78E2" w:rsidP="004D78E2">
      <w:pPr>
        <w:pStyle w:val="NoSpacing"/>
        <w:numPr>
          <w:ilvl w:val="0"/>
          <w:numId w:val="1"/>
        </w:numPr>
      </w:pPr>
      <w:r>
        <w:t>Topic sentence division 2/second paragraph on division 1 (note that suggestion here is that you can develop a division over two paragraphs)</w:t>
      </w:r>
    </w:p>
    <w:p w:rsidR="001056BC" w:rsidRDefault="004D78E2">
      <w:r>
        <w:t>Continue this format</w:t>
      </w:r>
    </w:p>
    <w:p w:rsidR="004D78E2" w:rsidRDefault="004D78E2" w:rsidP="004D78E2">
      <w:pPr>
        <w:pStyle w:val="NoSpacing"/>
      </w:pPr>
    </w:p>
    <w:p w:rsidR="004D78E2" w:rsidRPr="004D78E2" w:rsidRDefault="004D78E2" w:rsidP="004D78E2">
      <w:pPr>
        <w:pStyle w:val="NoSpacing"/>
      </w:pPr>
    </w:p>
    <w:sectPr w:rsidR="004D78E2" w:rsidRPr="004D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3E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2"/>
    <w:rsid w:val="001056BC"/>
    <w:rsid w:val="00190F28"/>
    <w:rsid w:val="00215D75"/>
    <w:rsid w:val="00493EE3"/>
    <w:rsid w:val="004D78E2"/>
    <w:rsid w:val="00517841"/>
    <w:rsid w:val="006F4E5B"/>
    <w:rsid w:val="00C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93EE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7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93EE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7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ampuscruiser.com/cruiser/occ/dbordelon/152_On-Campus_NEW/E1_R&amp;E_sheet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d.campuscruiser.com/cruiser/occ/dbordelon/152_On-Campus_NEW/E1_R&amp;E_sheet.pdf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1</cp:revision>
  <dcterms:created xsi:type="dcterms:W3CDTF">2014-10-04T17:13:00Z</dcterms:created>
  <dcterms:modified xsi:type="dcterms:W3CDTF">2014-10-04T17:22:00Z</dcterms:modified>
</cp:coreProperties>
</file>