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AF62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BIOL-161</w:t>
      </w:r>
      <w:r w:rsidR="00EF1035" w:rsidRPr="00EF1035">
        <w:rPr>
          <w:rFonts w:ascii="Verdana" w:hAnsi="Verdana"/>
          <w:sz w:val="28"/>
          <w:szCs w:val="28"/>
        </w:rPr>
        <w:t xml:space="preserve"> –</w:t>
      </w:r>
      <w:r w:rsidR="0062413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General Biology I</w:t>
      </w:r>
    </w:p>
    <w:p w:rsidR="00EF1035" w:rsidRPr="00EF1035" w:rsidRDefault="00EF1035">
      <w:pPr>
        <w:rPr>
          <w:rFonts w:ascii="Verdana" w:hAnsi="Verdana"/>
          <w:sz w:val="28"/>
          <w:szCs w:val="28"/>
        </w:rPr>
      </w:pPr>
      <w:r w:rsidRPr="00EF1035">
        <w:rPr>
          <w:rFonts w:ascii="Verdana" w:hAnsi="Verdana"/>
          <w:sz w:val="28"/>
          <w:szCs w:val="28"/>
        </w:rPr>
        <w:t>List of Chemicals used in Lab</w:t>
      </w:r>
    </w:p>
    <w:p w:rsidR="00EF1035" w:rsidRDefault="00EF1035">
      <w:pPr>
        <w:rPr>
          <w:rFonts w:ascii="Verdana" w:hAnsi="Verdana"/>
        </w:rPr>
      </w:pPr>
    </w:p>
    <w:p w:rsid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Isopropyl Alcohol – alcohol prep pads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Detain – protest slowing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Iodine Potassium Iodide – </w:t>
      </w:r>
      <w:proofErr w:type="spellStart"/>
      <w:r>
        <w:rPr>
          <w:rFonts w:ascii="Verdana" w:hAnsi="Verdana"/>
          <w:sz w:val="28"/>
          <w:szCs w:val="28"/>
        </w:rPr>
        <w:t>Lugol’s</w:t>
      </w:r>
      <w:proofErr w:type="spellEnd"/>
      <w:r>
        <w:rPr>
          <w:rFonts w:ascii="Verdana" w:hAnsi="Verdana"/>
          <w:sz w:val="28"/>
          <w:szCs w:val="28"/>
        </w:rPr>
        <w:t xml:space="preserve">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Sodium Hydroxide 10% Solution in water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Copper Sulfate 2%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Sudan IV 1%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Benedicts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Albumin 1%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Starch 1%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Glucose 10% Solution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Acetone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Ethyl Alcohol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Petroleum Ether</w:t>
      </w:r>
    </w:p>
    <w:p w:rsidR="003C21C7" w:rsidRPr="00624133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Sodium Dodecyl Sulfate – hand soap</w:t>
      </w:r>
    </w:p>
    <w:p w:rsidR="003C21C7" w:rsidRDefault="003C21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Magnesium Sulfate – Epsom Salt</w:t>
      </w:r>
    </w:p>
    <w:p w:rsidR="00624133" w:rsidRDefault="00624133">
      <w:pPr>
        <w:rPr>
          <w:rFonts w:ascii="Verdana" w:hAnsi="Verdana"/>
          <w:sz w:val="28"/>
          <w:szCs w:val="28"/>
        </w:rPr>
      </w:pPr>
      <w:r w:rsidRPr="00624133">
        <w:rPr>
          <w:rFonts w:ascii="Verdana" w:hAnsi="Verdana"/>
          <w:sz w:val="28"/>
          <w:szCs w:val="28"/>
        </w:rPr>
        <w:t>Sucrose – table sugar</w:t>
      </w:r>
    </w:p>
    <w:p w:rsidR="003C21C7" w:rsidRDefault="003C21C7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Nasco</w:t>
      </w:r>
      <w:proofErr w:type="spellEnd"/>
      <w:r>
        <w:rPr>
          <w:rFonts w:ascii="Verdana" w:hAnsi="Verdana"/>
          <w:sz w:val="28"/>
          <w:szCs w:val="28"/>
        </w:rPr>
        <w:t xml:space="preserve"> Guard – specimens in preservative</w:t>
      </w:r>
    </w:p>
    <w:p w:rsidR="003C21C7" w:rsidRDefault="003C21C7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Carosafe</w:t>
      </w:r>
      <w:proofErr w:type="spellEnd"/>
      <w:r>
        <w:rPr>
          <w:rFonts w:ascii="Verdana" w:hAnsi="Verdana"/>
          <w:sz w:val="28"/>
          <w:szCs w:val="28"/>
        </w:rPr>
        <w:t xml:space="preserve"> – specimens in preservative</w:t>
      </w:r>
    </w:p>
    <w:p w:rsidR="003C21C7" w:rsidRPr="00624133" w:rsidRDefault="003C21C7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24133" w:rsidRDefault="00624133"/>
    <w:sectPr w:rsidR="0062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3C21C7"/>
    <w:rsid w:val="0047177D"/>
    <w:rsid w:val="00624133"/>
    <w:rsid w:val="0063286F"/>
    <w:rsid w:val="00A37A1A"/>
    <w:rsid w:val="00AF62C2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2</cp:revision>
  <cp:lastPrinted>2018-11-07T15:11:00Z</cp:lastPrinted>
  <dcterms:created xsi:type="dcterms:W3CDTF">2018-11-07T15:37:00Z</dcterms:created>
  <dcterms:modified xsi:type="dcterms:W3CDTF">2018-11-07T15:37:00Z</dcterms:modified>
</cp:coreProperties>
</file>