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6C" w:rsidRDefault="00ED6326">
      <w:bookmarkStart w:id="0" w:name="_GoBack"/>
      <w:bookmarkEnd w:id="0"/>
      <w:r>
        <w:rPr>
          <w:noProof/>
        </w:rPr>
        <w:drawing>
          <wp:inline distT="0" distB="0" distL="0" distR="0" wp14:anchorId="0C798BCB" wp14:editId="2AF7A13F">
            <wp:extent cx="5943600" cy="2524760"/>
            <wp:effectExtent l="0" t="0" r="0" b="8890"/>
            <wp:docPr id="278535" name="Picture 7" descr="unf4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35" name="Picture 7" descr="unf40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D6326" w:rsidRDefault="00ED6326">
      <w:r>
        <w:t>Here is a clear label similar to the one questioned on the practice sheet that was too fuzzy to read.</w:t>
      </w:r>
      <w:r w:rsidR="00EE48A4">
        <w:t xml:space="preserve"> </w:t>
      </w:r>
    </w:p>
    <w:p w:rsidR="00080620" w:rsidRDefault="00B84E87">
      <w:r>
        <w:t>The label says:</w:t>
      </w:r>
      <w:r w:rsidR="00080620">
        <w:t xml:space="preserve"> </w:t>
      </w:r>
    </w:p>
    <w:p w:rsidR="00ED6326" w:rsidRDefault="00ED6326">
      <w:r>
        <w:t>Your Reconstitution fluid is “</w:t>
      </w:r>
      <w:r w:rsidRPr="00EE48A4">
        <w:rPr>
          <w:b/>
        </w:rPr>
        <w:t>add 2 mL</w:t>
      </w:r>
      <w:r>
        <w:t>”</w:t>
      </w:r>
    </w:p>
    <w:p w:rsidR="00ED6326" w:rsidRDefault="00ED6326">
      <w:r>
        <w:t>So you would draw up</w:t>
      </w:r>
      <w:r w:rsidRPr="00EE48A4">
        <w:rPr>
          <w:b/>
        </w:rPr>
        <w:t xml:space="preserve"> 2 mL </w:t>
      </w:r>
      <w:r>
        <w:t>of</w:t>
      </w:r>
      <w:r w:rsidR="00B84E87">
        <w:t xml:space="preserve"> the sterile</w:t>
      </w:r>
      <w:r>
        <w:t xml:space="preserve"> fluid in the syringe</w:t>
      </w:r>
      <w:r w:rsidR="00B84E87">
        <w:t xml:space="preserve"> to inject into the vial to reconstitute the powder</w:t>
      </w:r>
    </w:p>
    <w:p w:rsidR="00ED6326" w:rsidRDefault="00ED6326">
      <w:r>
        <w:t>So, with the “powder portion + the 2 mL</w:t>
      </w:r>
      <w:r w:rsidR="00B84E87">
        <w:t xml:space="preserve"> of sterile solution</w:t>
      </w:r>
      <w:r>
        <w:t>”</w:t>
      </w:r>
      <w:r w:rsidR="00B84E87">
        <w:t xml:space="preserve"> added together,</w:t>
      </w:r>
      <w:r>
        <w:t xml:space="preserve"> it brings the total volume in that vial to </w:t>
      </w:r>
      <w:r w:rsidRPr="00EE48A4">
        <w:rPr>
          <w:b/>
        </w:rPr>
        <w:t>2.2 mL</w:t>
      </w:r>
    </w:p>
    <w:p w:rsidR="00ED6326" w:rsidRDefault="00ED6326">
      <w:r>
        <w:t xml:space="preserve">After it is reconstituted, if you were going to want the </w:t>
      </w:r>
      <w:r w:rsidR="00B84E87">
        <w:t xml:space="preserve">full 500mg you would need to draw up the </w:t>
      </w:r>
      <w:r w:rsidR="00B84E87" w:rsidRPr="00EE48A4">
        <w:rPr>
          <w:b/>
        </w:rPr>
        <w:t>2.2 mL</w:t>
      </w:r>
      <w:r w:rsidR="00B84E87">
        <w:t xml:space="preserve"> to have the full dose of 500 mg</w:t>
      </w:r>
    </w:p>
    <w:p w:rsidR="00B84E87" w:rsidRDefault="00B84E87">
      <w:r>
        <w:t>The concentration is (</w:t>
      </w:r>
      <w:r w:rsidRPr="00EE48A4">
        <w:rPr>
          <w:b/>
        </w:rPr>
        <w:t>225 mg per mL</w:t>
      </w:r>
      <w:r>
        <w:t xml:space="preserve">), remember usually found in the parenthesis.  </w:t>
      </w:r>
    </w:p>
    <w:p w:rsidR="00B84E87" w:rsidRDefault="00B84E87">
      <w:r>
        <w:t xml:space="preserve">HOWEVER, the label states “provides an approximate volume of 2.2 mL (225 mg per mL) and I do understand that </w:t>
      </w:r>
      <w:r w:rsidRPr="00EE48A4">
        <w:rPr>
          <w:b/>
        </w:rPr>
        <w:t>2.2 x 225 mg= 495</w:t>
      </w:r>
      <w:r>
        <w:t xml:space="preserve"> mg</w:t>
      </w:r>
      <w:r w:rsidR="00EE48A4">
        <w:t xml:space="preserve"> and not 500,</w:t>
      </w:r>
      <w:r>
        <w:t xml:space="preserve"> that is why it says “approximate</w:t>
      </w:r>
      <w:r w:rsidR="00EE48A4">
        <w:t>”</w:t>
      </w:r>
      <w:r>
        <w:t>.</w:t>
      </w:r>
    </w:p>
    <w:p w:rsidR="00B84E87" w:rsidRDefault="00B84E87">
      <w:r>
        <w:t>There</w:t>
      </w:r>
      <w:r w:rsidR="00EE48A4">
        <w:t xml:space="preserve">fore, </w:t>
      </w:r>
      <w:r>
        <w:t>if you want to give 500 mg you would draw up the entire 2.2 mL in your syringe for the closest possible dose to 500</w:t>
      </w:r>
      <w:r w:rsidR="00EE48A4">
        <w:t xml:space="preserve"> mg</w:t>
      </w:r>
      <w:r>
        <w:t>.</w:t>
      </w:r>
    </w:p>
    <w:p w:rsidR="00B84E87" w:rsidRDefault="00B84E87">
      <w:r>
        <w:t xml:space="preserve">If you were asked to give a different dose ex: </w:t>
      </w:r>
      <w:r w:rsidR="00EE48A4">
        <w:t xml:space="preserve"> </w:t>
      </w:r>
      <w:r>
        <w:t>250, when fi</w:t>
      </w:r>
      <w:r w:rsidR="00D13EA9">
        <w:t>guring out the</w:t>
      </w:r>
      <w:r>
        <w:t xml:space="preserve"> desired over have</w:t>
      </w:r>
      <w:r w:rsidR="00D13EA9">
        <w:t xml:space="preserve"> times the quantity</w:t>
      </w:r>
      <w:proofErr w:type="gramStart"/>
      <w:r w:rsidR="00D13EA9">
        <w:t xml:space="preserve">, </w:t>
      </w:r>
      <w:r>
        <w:t xml:space="preserve"> the</w:t>
      </w:r>
      <w:proofErr w:type="gramEnd"/>
      <w:r>
        <w:t xml:space="preserve"> number you would plug in would look like this:</w:t>
      </w:r>
    </w:p>
    <w:p w:rsidR="00B84E87" w:rsidRDefault="00B84E87">
      <w:r>
        <w:t>250</w:t>
      </w:r>
      <w:r w:rsidR="00C64A3D">
        <w:t xml:space="preserve"> mg</w:t>
      </w:r>
    </w:p>
    <w:p w:rsidR="00B84E87" w:rsidRDefault="00C64A3D">
      <w:r>
        <w:t>______ X 1/mL</w:t>
      </w:r>
    </w:p>
    <w:p w:rsidR="00EE48A4" w:rsidRDefault="00C64A3D">
      <w:r>
        <w:t xml:space="preserve">225 mg </w:t>
      </w:r>
      <w:r>
        <w:tab/>
      </w:r>
      <w:r>
        <w:tab/>
      </w:r>
      <w:r>
        <w:tab/>
        <w:t xml:space="preserve"> you must</w:t>
      </w:r>
      <w:r w:rsidR="00D13EA9">
        <w:t xml:space="preserve"> always</w:t>
      </w:r>
      <w:r>
        <w:t xml:space="preserve"> plug in the</w:t>
      </w:r>
      <w:r w:rsidRPr="00C64A3D">
        <w:rPr>
          <w:b/>
        </w:rPr>
        <w:t xml:space="preserve"> concentration</w:t>
      </w:r>
      <w:r>
        <w:t xml:space="preserve"> that the vial gives you</w:t>
      </w:r>
    </w:p>
    <w:sectPr w:rsidR="00EE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6"/>
    <w:rsid w:val="00080620"/>
    <w:rsid w:val="003C546C"/>
    <w:rsid w:val="004045FE"/>
    <w:rsid w:val="005918A0"/>
    <w:rsid w:val="00B84E87"/>
    <w:rsid w:val="00C64A3D"/>
    <w:rsid w:val="00D13EA9"/>
    <w:rsid w:val="00ED6326"/>
    <w:rsid w:val="00E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Bruder</dc:creator>
  <cp:lastModifiedBy>defuser</cp:lastModifiedBy>
  <cp:revision>2</cp:revision>
  <dcterms:created xsi:type="dcterms:W3CDTF">2013-11-25T15:39:00Z</dcterms:created>
  <dcterms:modified xsi:type="dcterms:W3CDTF">2013-11-25T15:39:00Z</dcterms:modified>
</cp:coreProperties>
</file>